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FF" w:rsidRPr="000E1027" w:rsidRDefault="004C0DFF" w:rsidP="004C0DFF">
      <w:pPr>
        <w:jc w:val="center"/>
        <w:rPr>
          <w:b/>
          <w:bCs/>
          <w:sz w:val="36"/>
          <w:szCs w:val="36"/>
          <w:u w:val="single"/>
          <w:lang w:val="en-US"/>
        </w:rPr>
      </w:pPr>
      <w:r w:rsidRPr="000E1027">
        <w:rPr>
          <w:b/>
          <w:bCs/>
          <w:sz w:val="36"/>
          <w:szCs w:val="36"/>
          <w:u w:val="single"/>
          <w:lang w:val="en-US"/>
        </w:rPr>
        <w:t>Republic Democratic Popular Of Algeria</w:t>
      </w:r>
    </w:p>
    <w:p w:rsidR="004C0DFF" w:rsidRPr="000E1027" w:rsidRDefault="004C0DFF" w:rsidP="004C0DFF">
      <w:pPr>
        <w:jc w:val="center"/>
        <w:rPr>
          <w:b/>
          <w:bCs/>
          <w:sz w:val="36"/>
          <w:szCs w:val="36"/>
          <w:u w:val="single"/>
          <w:lang w:val="en-US"/>
        </w:rPr>
      </w:pPr>
      <w:r w:rsidRPr="000E1027">
        <w:rPr>
          <w:b/>
          <w:bCs/>
          <w:sz w:val="36"/>
          <w:szCs w:val="36"/>
          <w:u w:val="single"/>
          <w:lang w:val="en-US"/>
        </w:rPr>
        <w:t>Ministry Of Transport</w:t>
      </w:r>
    </w:p>
    <w:p w:rsidR="004C0DFF" w:rsidRPr="000E1027" w:rsidRDefault="004C0DFF" w:rsidP="004C0DFF">
      <w:pPr>
        <w:jc w:val="center"/>
        <w:rPr>
          <w:b/>
          <w:bCs/>
          <w:sz w:val="36"/>
          <w:szCs w:val="36"/>
          <w:u w:val="single"/>
          <w:lang w:val="en-US"/>
        </w:rPr>
      </w:pPr>
      <w:r w:rsidRPr="000E1027">
        <w:rPr>
          <w:b/>
          <w:bCs/>
          <w:sz w:val="36"/>
          <w:szCs w:val="36"/>
          <w:u w:val="single"/>
          <w:lang w:val="en-US"/>
        </w:rPr>
        <w:t>E T F I M Mostaganem</w:t>
      </w:r>
    </w:p>
    <w:p w:rsidR="004C0DFF" w:rsidRDefault="004C0DFF" w:rsidP="004C0DFF">
      <w:pPr>
        <w:jc w:val="center"/>
        <w:rPr>
          <w:sz w:val="28"/>
          <w:szCs w:val="28"/>
          <w:lang w:val="en-US"/>
        </w:rPr>
      </w:pPr>
    </w:p>
    <w:p w:rsidR="004C0DFF" w:rsidRDefault="004C0DFF" w:rsidP="004C0DFF">
      <w:pPr>
        <w:jc w:val="center"/>
        <w:rPr>
          <w:sz w:val="28"/>
          <w:szCs w:val="28"/>
          <w:lang w:val="en-US"/>
        </w:rPr>
      </w:pPr>
    </w:p>
    <w:p w:rsidR="004C0DFF" w:rsidRPr="000E1027" w:rsidRDefault="004C0DFF" w:rsidP="000E1027">
      <w:pPr>
        <w:jc w:val="center"/>
        <w:rPr>
          <w:b/>
          <w:bCs/>
          <w:sz w:val="36"/>
          <w:szCs w:val="36"/>
          <w:u w:val="single"/>
          <w:lang w:val="en-US"/>
        </w:rPr>
      </w:pPr>
      <w:r w:rsidRPr="000E1027">
        <w:rPr>
          <w:b/>
          <w:bCs/>
          <w:sz w:val="36"/>
          <w:szCs w:val="36"/>
          <w:u w:val="single"/>
          <w:lang w:val="en-US"/>
        </w:rPr>
        <w:t>Long Term Training</w:t>
      </w:r>
    </w:p>
    <w:p w:rsidR="000E1027" w:rsidRPr="0085164F" w:rsidRDefault="000E1027" w:rsidP="000E1027">
      <w:pPr>
        <w:jc w:val="center"/>
        <w:rPr>
          <w:b/>
          <w:bCs/>
          <w:sz w:val="36"/>
          <w:szCs w:val="36"/>
          <w:lang w:val="en-US"/>
        </w:rPr>
      </w:pPr>
    </w:p>
    <w:p w:rsidR="004C0DFF" w:rsidRPr="0085164F" w:rsidRDefault="004C0DFF" w:rsidP="004C0DFF">
      <w:pPr>
        <w:rPr>
          <w:b/>
          <w:bCs/>
          <w:sz w:val="36"/>
          <w:szCs w:val="36"/>
          <w:lang w:val="en-US"/>
        </w:rPr>
      </w:pPr>
      <w:r w:rsidRPr="0085164F">
        <w:rPr>
          <w:b/>
          <w:bCs/>
          <w:sz w:val="36"/>
          <w:szCs w:val="36"/>
          <w:lang w:val="en-US"/>
        </w:rPr>
        <w:t>Section : Patron Of The Coast Navigation (P N C)</w:t>
      </w:r>
    </w:p>
    <w:p w:rsidR="004C0DFF" w:rsidRPr="0085164F" w:rsidRDefault="004C0DFF" w:rsidP="004C0DFF">
      <w:pPr>
        <w:rPr>
          <w:b/>
          <w:bCs/>
          <w:sz w:val="36"/>
          <w:szCs w:val="36"/>
          <w:lang w:val="en-US"/>
        </w:rPr>
      </w:pPr>
      <w:r w:rsidRPr="0085164F">
        <w:rPr>
          <w:b/>
          <w:bCs/>
          <w:sz w:val="36"/>
          <w:szCs w:val="36"/>
          <w:lang w:val="en-US"/>
        </w:rPr>
        <w:t>Module: English</w:t>
      </w:r>
    </w:p>
    <w:p w:rsidR="004C0DFF" w:rsidRDefault="004C0DFF" w:rsidP="004C0DFF">
      <w:pPr>
        <w:rPr>
          <w:b/>
          <w:bCs/>
          <w:sz w:val="36"/>
          <w:szCs w:val="36"/>
          <w:lang w:val="en-US"/>
        </w:rPr>
      </w:pPr>
      <w:r w:rsidRPr="0085164F">
        <w:rPr>
          <w:b/>
          <w:bCs/>
          <w:sz w:val="36"/>
          <w:szCs w:val="36"/>
          <w:lang w:val="en-US"/>
        </w:rPr>
        <w:t>Teacher: Mrs Douar Rym</w:t>
      </w:r>
    </w:p>
    <w:p w:rsidR="0085164F" w:rsidRPr="0085164F" w:rsidRDefault="0085164F" w:rsidP="004C0DFF">
      <w:pPr>
        <w:rPr>
          <w:b/>
          <w:bCs/>
          <w:sz w:val="36"/>
          <w:szCs w:val="36"/>
          <w:lang w:val="en-US"/>
        </w:rPr>
      </w:pPr>
    </w:p>
    <w:p w:rsidR="004C0DFF" w:rsidRDefault="004C0DFF" w:rsidP="004C0DFF">
      <w:pPr>
        <w:rPr>
          <w:sz w:val="28"/>
          <w:szCs w:val="28"/>
          <w:lang w:val="en-US"/>
        </w:rPr>
      </w:pPr>
    </w:p>
    <w:p w:rsidR="004C0DFF" w:rsidRDefault="004C0DFF" w:rsidP="004C0DFF">
      <w:pPr>
        <w:rPr>
          <w:sz w:val="28"/>
          <w:szCs w:val="28"/>
          <w:lang w:val="en-US"/>
        </w:rPr>
      </w:pPr>
    </w:p>
    <w:p w:rsidR="004C0DFF" w:rsidRPr="0085164F" w:rsidRDefault="004C0DFF" w:rsidP="004C0DFF">
      <w:pPr>
        <w:jc w:val="center"/>
        <w:rPr>
          <w:b/>
          <w:bCs/>
          <w:sz w:val="40"/>
          <w:szCs w:val="40"/>
          <w:lang w:val="en-US"/>
        </w:rPr>
      </w:pPr>
      <w:r w:rsidRPr="0085164F">
        <w:rPr>
          <w:b/>
          <w:bCs/>
          <w:sz w:val="40"/>
          <w:szCs w:val="40"/>
          <w:lang w:val="en-US"/>
        </w:rPr>
        <w:t xml:space="preserve">Maritime English </w:t>
      </w:r>
    </w:p>
    <w:p w:rsidR="004C0DFF" w:rsidRDefault="004C0DFF" w:rsidP="004C0DFF">
      <w:pPr>
        <w:jc w:val="center"/>
        <w:rPr>
          <w:b/>
          <w:bCs/>
          <w:sz w:val="40"/>
          <w:szCs w:val="40"/>
          <w:lang w:val="en-US"/>
        </w:rPr>
      </w:pPr>
    </w:p>
    <w:p w:rsidR="004C0DFF" w:rsidRDefault="000E1027" w:rsidP="000E1027">
      <w:pPr>
        <w:jc w:val="center"/>
        <w:rPr>
          <w:b/>
          <w:bCs/>
          <w:sz w:val="40"/>
          <w:szCs w:val="40"/>
          <w:lang w:val="en-US"/>
        </w:rPr>
      </w:pPr>
      <w:r>
        <w:rPr>
          <w:b/>
          <w:bCs/>
          <w:noProof/>
          <w:sz w:val="40"/>
          <w:szCs w:val="40"/>
          <w:lang w:eastAsia="fr-FR"/>
        </w:rPr>
        <w:drawing>
          <wp:inline distT="0" distB="0" distL="0" distR="0" wp14:anchorId="6AA5D392">
            <wp:extent cx="1799230" cy="2152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588" cy="2162650"/>
                    </a:xfrm>
                    <a:prstGeom prst="rect">
                      <a:avLst/>
                    </a:prstGeom>
                    <a:noFill/>
                  </pic:spPr>
                </pic:pic>
              </a:graphicData>
            </a:graphic>
          </wp:inline>
        </w:drawing>
      </w:r>
    </w:p>
    <w:p w:rsidR="000E1027" w:rsidRDefault="0085164F" w:rsidP="0085164F">
      <w:pPr>
        <w:tabs>
          <w:tab w:val="left" w:pos="540"/>
        </w:tabs>
        <w:jc w:val="center"/>
        <w:rPr>
          <w:b/>
          <w:bCs/>
          <w:sz w:val="40"/>
          <w:szCs w:val="40"/>
          <w:lang w:val="en-US"/>
        </w:rPr>
      </w:pPr>
      <w:r w:rsidRPr="000E1027">
        <w:rPr>
          <w:b/>
          <w:bCs/>
          <w:sz w:val="40"/>
          <w:szCs w:val="40"/>
          <w:u w:val="single"/>
          <w:lang w:val="en-US"/>
        </w:rPr>
        <w:lastRenderedPageBreak/>
        <w:t>Lesson One</w:t>
      </w:r>
      <w:r w:rsidR="000E1027">
        <w:rPr>
          <w:b/>
          <w:bCs/>
          <w:sz w:val="40"/>
          <w:szCs w:val="40"/>
          <w:lang w:val="en-US"/>
        </w:rPr>
        <w:t xml:space="preserve">: </w:t>
      </w:r>
    </w:p>
    <w:p w:rsidR="004C0DFF" w:rsidRPr="000E1027" w:rsidRDefault="000E1027" w:rsidP="0085164F">
      <w:pPr>
        <w:tabs>
          <w:tab w:val="left" w:pos="540"/>
        </w:tabs>
        <w:jc w:val="center"/>
        <w:rPr>
          <w:b/>
          <w:bCs/>
          <w:sz w:val="40"/>
          <w:szCs w:val="40"/>
          <w:u w:val="single"/>
          <w:lang w:val="en-US"/>
        </w:rPr>
      </w:pPr>
      <w:r w:rsidRPr="000E1027">
        <w:rPr>
          <w:b/>
          <w:bCs/>
          <w:sz w:val="40"/>
          <w:szCs w:val="40"/>
          <w:u w:val="single"/>
          <w:lang w:val="en-US"/>
        </w:rPr>
        <w:t>The ship</w:t>
      </w:r>
      <w:r w:rsidR="0085164F" w:rsidRPr="000E1027">
        <w:rPr>
          <w:b/>
          <w:bCs/>
          <w:sz w:val="40"/>
          <w:szCs w:val="40"/>
          <w:u w:val="single"/>
          <w:lang w:val="en-US"/>
        </w:rPr>
        <w:t xml:space="preserve"> </w:t>
      </w:r>
    </w:p>
    <w:p w:rsidR="004C0DFF" w:rsidRDefault="004C0DFF" w:rsidP="004C0DFF">
      <w:pPr>
        <w:tabs>
          <w:tab w:val="left" w:pos="540"/>
        </w:tabs>
        <w:rPr>
          <w:b/>
          <w:bCs/>
          <w:sz w:val="40"/>
          <w:szCs w:val="40"/>
          <w:lang w:val="en-US"/>
        </w:rPr>
      </w:pPr>
    </w:p>
    <w:p w:rsidR="004C0DFF" w:rsidRPr="00E150EB" w:rsidRDefault="004C0DFF" w:rsidP="004C0DFF">
      <w:pPr>
        <w:tabs>
          <w:tab w:val="left" w:pos="540"/>
        </w:tabs>
        <w:rPr>
          <w:b/>
          <w:bCs/>
          <w:sz w:val="36"/>
          <w:szCs w:val="36"/>
          <w:lang w:val="en-US"/>
        </w:rPr>
      </w:pPr>
      <w:r w:rsidRPr="00E150EB">
        <w:rPr>
          <w:b/>
          <w:bCs/>
          <w:sz w:val="36"/>
          <w:szCs w:val="36"/>
          <w:lang w:val="en-US"/>
        </w:rPr>
        <w:t>1-Intr</w:t>
      </w:r>
      <w:bookmarkStart w:id="0" w:name="_GoBack"/>
      <w:bookmarkEnd w:id="0"/>
      <w:r w:rsidRPr="00E150EB">
        <w:rPr>
          <w:b/>
          <w:bCs/>
          <w:sz w:val="36"/>
          <w:szCs w:val="36"/>
          <w:lang w:val="en-US"/>
        </w:rPr>
        <w:t>oduction To Maritime English</w:t>
      </w:r>
    </w:p>
    <w:p w:rsidR="0052428A" w:rsidRPr="00E150EB" w:rsidRDefault="0052428A" w:rsidP="004C0DFF">
      <w:pPr>
        <w:tabs>
          <w:tab w:val="left" w:pos="540"/>
        </w:tabs>
        <w:rPr>
          <w:b/>
          <w:bCs/>
          <w:sz w:val="36"/>
          <w:szCs w:val="36"/>
          <w:lang w:val="en-US"/>
        </w:rPr>
      </w:pPr>
      <w:r w:rsidRPr="00E150EB">
        <w:rPr>
          <w:b/>
          <w:bCs/>
          <w:sz w:val="36"/>
          <w:szCs w:val="36"/>
          <w:lang w:val="en-US"/>
        </w:rPr>
        <w:t xml:space="preserve">2-Definition Of </w:t>
      </w:r>
      <w:r w:rsidR="000E1027" w:rsidRPr="00E150EB">
        <w:rPr>
          <w:b/>
          <w:bCs/>
          <w:sz w:val="36"/>
          <w:szCs w:val="36"/>
          <w:lang w:val="en-US"/>
        </w:rPr>
        <w:t xml:space="preserve"> a </w:t>
      </w:r>
      <w:r w:rsidR="0085164F" w:rsidRPr="00E150EB">
        <w:rPr>
          <w:b/>
          <w:bCs/>
          <w:sz w:val="36"/>
          <w:szCs w:val="36"/>
          <w:lang w:val="en-US"/>
        </w:rPr>
        <w:t>Ship</w:t>
      </w:r>
    </w:p>
    <w:p w:rsidR="004C0DFF" w:rsidRPr="00E150EB" w:rsidRDefault="0085164F" w:rsidP="004C0DFF">
      <w:pPr>
        <w:tabs>
          <w:tab w:val="left" w:pos="540"/>
        </w:tabs>
        <w:rPr>
          <w:b/>
          <w:bCs/>
          <w:sz w:val="36"/>
          <w:szCs w:val="36"/>
          <w:lang w:val="en-US"/>
        </w:rPr>
      </w:pPr>
      <w:r w:rsidRPr="00E150EB">
        <w:rPr>
          <w:b/>
          <w:bCs/>
          <w:sz w:val="36"/>
          <w:szCs w:val="36"/>
          <w:lang w:val="en-US"/>
        </w:rPr>
        <w:t xml:space="preserve">3-Main Parts of </w:t>
      </w:r>
      <w:r w:rsidR="000E1027" w:rsidRPr="00E150EB">
        <w:rPr>
          <w:b/>
          <w:bCs/>
          <w:sz w:val="36"/>
          <w:szCs w:val="36"/>
          <w:lang w:val="en-US"/>
        </w:rPr>
        <w:t xml:space="preserve"> a </w:t>
      </w:r>
      <w:r w:rsidRPr="00E150EB">
        <w:rPr>
          <w:b/>
          <w:bCs/>
          <w:sz w:val="36"/>
          <w:szCs w:val="36"/>
          <w:lang w:val="en-US"/>
        </w:rPr>
        <w:t xml:space="preserve"> </w:t>
      </w:r>
      <w:r w:rsidR="004C0DFF" w:rsidRPr="00E150EB">
        <w:rPr>
          <w:b/>
          <w:bCs/>
          <w:sz w:val="36"/>
          <w:szCs w:val="36"/>
          <w:lang w:val="en-US"/>
        </w:rPr>
        <w:t>Ship</w:t>
      </w:r>
    </w:p>
    <w:p w:rsidR="004C0DFF" w:rsidRPr="00E150EB" w:rsidRDefault="0085164F" w:rsidP="004C0DFF">
      <w:pPr>
        <w:tabs>
          <w:tab w:val="left" w:pos="540"/>
        </w:tabs>
        <w:rPr>
          <w:b/>
          <w:bCs/>
          <w:sz w:val="36"/>
          <w:szCs w:val="36"/>
          <w:lang w:val="en-US"/>
        </w:rPr>
      </w:pPr>
      <w:r w:rsidRPr="00E150EB">
        <w:rPr>
          <w:b/>
          <w:bCs/>
          <w:sz w:val="36"/>
          <w:szCs w:val="36"/>
          <w:lang w:val="en-US"/>
        </w:rPr>
        <w:t>4</w:t>
      </w:r>
      <w:r w:rsidR="004C0DFF" w:rsidRPr="00E150EB">
        <w:rPr>
          <w:b/>
          <w:bCs/>
          <w:sz w:val="36"/>
          <w:szCs w:val="36"/>
          <w:lang w:val="en-US"/>
        </w:rPr>
        <w:t>-Types of Merchant Ships</w:t>
      </w:r>
    </w:p>
    <w:p w:rsidR="004C0DFF" w:rsidRDefault="004C0DFF" w:rsidP="004C0DFF">
      <w:pPr>
        <w:jc w:val="center"/>
        <w:rPr>
          <w:b/>
          <w:bCs/>
          <w:sz w:val="40"/>
          <w:szCs w:val="40"/>
          <w:lang w:val="en-US"/>
        </w:rPr>
      </w:pPr>
    </w:p>
    <w:p w:rsidR="004C0DFF" w:rsidRDefault="004C0DFF" w:rsidP="004C0DFF">
      <w:pPr>
        <w:rPr>
          <w:b/>
          <w:bCs/>
          <w:sz w:val="40"/>
          <w:szCs w:val="40"/>
          <w:lang w:val="en-US"/>
        </w:rPr>
      </w:pPr>
      <w:r>
        <w:rPr>
          <w:b/>
          <w:bCs/>
          <w:sz w:val="40"/>
          <w:szCs w:val="40"/>
          <w:lang w:val="en-US"/>
        </w:rPr>
        <w:t>*Maritime English Definition:</w:t>
      </w:r>
    </w:p>
    <w:p w:rsidR="004C0DFF" w:rsidRDefault="004C0DFF" w:rsidP="004C0DFF">
      <w:pPr>
        <w:rPr>
          <w:b/>
          <w:bCs/>
          <w:sz w:val="28"/>
          <w:szCs w:val="28"/>
          <w:lang w:val="en-US"/>
        </w:rPr>
      </w:pPr>
      <w:r>
        <w:rPr>
          <w:b/>
          <w:bCs/>
          <w:sz w:val="28"/>
          <w:szCs w:val="28"/>
          <w:lang w:val="en-US"/>
        </w:rPr>
        <w:t xml:space="preserve">Maritime English is an umbrella </w:t>
      </w:r>
      <w:r w:rsidR="0052428A">
        <w:rPr>
          <w:b/>
          <w:bCs/>
          <w:sz w:val="28"/>
          <w:szCs w:val="28"/>
          <w:lang w:val="en-US"/>
        </w:rPr>
        <w:t>term which refers to the English language used by seafarers both at sea and in port and by individuals working in the shipping and shipbuilding .</w:t>
      </w:r>
    </w:p>
    <w:p w:rsidR="0052428A" w:rsidRDefault="0052428A" w:rsidP="004C0DFF">
      <w:pPr>
        <w:rPr>
          <w:b/>
          <w:bCs/>
          <w:sz w:val="28"/>
          <w:szCs w:val="28"/>
          <w:lang w:val="en-US"/>
        </w:rPr>
      </w:pPr>
      <w:r>
        <w:rPr>
          <w:b/>
          <w:bCs/>
          <w:sz w:val="28"/>
          <w:szCs w:val="28"/>
          <w:lang w:val="en-US"/>
        </w:rPr>
        <w:t>Maritime English is very important for seafarers to communicate efficaciously when onboard a vessel .</w:t>
      </w:r>
    </w:p>
    <w:p w:rsidR="0085164F" w:rsidRDefault="0085164F" w:rsidP="004C0DFF">
      <w:pPr>
        <w:rPr>
          <w:b/>
          <w:bCs/>
          <w:sz w:val="28"/>
          <w:szCs w:val="28"/>
          <w:lang w:val="en-US"/>
        </w:rPr>
      </w:pPr>
    </w:p>
    <w:p w:rsidR="0052428A" w:rsidRPr="001870BF" w:rsidRDefault="0052428A" w:rsidP="004C0DFF">
      <w:pPr>
        <w:rPr>
          <w:b/>
          <w:bCs/>
          <w:sz w:val="40"/>
          <w:szCs w:val="40"/>
          <w:lang w:val="en-US"/>
        </w:rPr>
      </w:pPr>
      <w:r w:rsidRPr="001870BF">
        <w:rPr>
          <w:b/>
          <w:bCs/>
          <w:sz w:val="40"/>
          <w:szCs w:val="40"/>
          <w:lang w:val="en-US"/>
        </w:rPr>
        <w:t>*Definition Of a Ship:</w:t>
      </w:r>
    </w:p>
    <w:p w:rsidR="0052428A" w:rsidRDefault="0052428A" w:rsidP="004C0DFF">
      <w:pPr>
        <w:rPr>
          <w:b/>
          <w:bCs/>
          <w:sz w:val="28"/>
          <w:szCs w:val="28"/>
          <w:lang w:val="en-US"/>
        </w:rPr>
      </w:pPr>
      <w:r>
        <w:rPr>
          <w:b/>
          <w:bCs/>
          <w:sz w:val="28"/>
          <w:szCs w:val="28"/>
          <w:lang w:val="en-US"/>
        </w:rPr>
        <w:t>A ship is a large vehicle used to travel on water it is bigger than a boat , most are cargo ships which carry most of the world’s international trade.</w:t>
      </w:r>
    </w:p>
    <w:p w:rsidR="0085164F" w:rsidRDefault="0085164F" w:rsidP="004C0DFF">
      <w:pPr>
        <w:rPr>
          <w:b/>
          <w:bCs/>
          <w:sz w:val="28"/>
          <w:szCs w:val="28"/>
          <w:lang w:val="en-US"/>
        </w:rPr>
      </w:pPr>
    </w:p>
    <w:p w:rsidR="0085164F" w:rsidRDefault="0085164F" w:rsidP="004C0DFF">
      <w:pPr>
        <w:rPr>
          <w:b/>
          <w:bCs/>
          <w:sz w:val="28"/>
          <w:szCs w:val="28"/>
          <w:lang w:val="en-US"/>
        </w:rPr>
      </w:pPr>
    </w:p>
    <w:p w:rsidR="0085164F" w:rsidRDefault="0085164F" w:rsidP="004C0DFF">
      <w:pPr>
        <w:rPr>
          <w:b/>
          <w:bCs/>
          <w:sz w:val="28"/>
          <w:szCs w:val="28"/>
          <w:lang w:val="en-US"/>
        </w:rPr>
      </w:pPr>
    </w:p>
    <w:p w:rsidR="0085164F" w:rsidRDefault="0085164F" w:rsidP="004C0DFF">
      <w:pPr>
        <w:rPr>
          <w:b/>
          <w:bCs/>
          <w:sz w:val="28"/>
          <w:szCs w:val="28"/>
          <w:lang w:val="en-US"/>
        </w:rPr>
      </w:pPr>
    </w:p>
    <w:p w:rsidR="000E1027" w:rsidRDefault="0085164F" w:rsidP="004C0DFF">
      <w:pPr>
        <w:rPr>
          <w:noProof/>
          <w:sz w:val="28"/>
          <w:szCs w:val="28"/>
          <w:lang w:eastAsia="fr-FR"/>
        </w:rPr>
      </w:pPr>
      <w:r w:rsidRPr="0085164F">
        <w:rPr>
          <w:b/>
          <w:bCs/>
          <w:sz w:val="40"/>
          <w:szCs w:val="40"/>
          <w:lang w:val="en-US"/>
        </w:rPr>
        <w:lastRenderedPageBreak/>
        <w:t>*Main Parts Of Ship</w:t>
      </w:r>
    </w:p>
    <w:p w:rsidR="000E1027" w:rsidRDefault="000E1027" w:rsidP="004C0DFF">
      <w:pPr>
        <w:rPr>
          <w:noProof/>
          <w:sz w:val="28"/>
          <w:szCs w:val="28"/>
          <w:lang w:eastAsia="fr-FR"/>
        </w:rPr>
      </w:pPr>
    </w:p>
    <w:p w:rsidR="0085164F" w:rsidRDefault="000E1027" w:rsidP="004C0DFF">
      <w:pPr>
        <w:rPr>
          <w:b/>
          <w:bCs/>
          <w:sz w:val="40"/>
          <w:szCs w:val="40"/>
          <w:lang w:val="en-US"/>
        </w:rPr>
      </w:pPr>
      <w:r>
        <w:rPr>
          <w:noProof/>
          <w:sz w:val="28"/>
          <w:szCs w:val="28"/>
          <w:lang w:eastAsia="fr-FR"/>
        </w:rPr>
        <w:drawing>
          <wp:inline distT="0" distB="0" distL="0" distR="0" wp14:anchorId="0B099254" wp14:editId="093F65C1">
            <wp:extent cx="4296941" cy="233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5703" cy="2347003"/>
                    </a:xfrm>
                    <a:prstGeom prst="rect">
                      <a:avLst/>
                    </a:prstGeom>
                    <a:noFill/>
                  </pic:spPr>
                </pic:pic>
              </a:graphicData>
            </a:graphic>
          </wp:inline>
        </w:drawing>
      </w:r>
    </w:p>
    <w:p w:rsidR="000E1027" w:rsidRDefault="000E1027" w:rsidP="004C0DFF">
      <w:pPr>
        <w:rPr>
          <w:b/>
          <w:bCs/>
          <w:sz w:val="40"/>
          <w:szCs w:val="40"/>
          <w:lang w:val="en-US"/>
        </w:rPr>
      </w:pPr>
    </w:p>
    <w:p w:rsidR="004C0DFF" w:rsidRDefault="004C0DFF" w:rsidP="004C0DFF">
      <w:pPr>
        <w:jc w:val="center"/>
        <w:rPr>
          <w:b/>
          <w:bCs/>
          <w:sz w:val="40"/>
          <w:szCs w:val="40"/>
          <w:lang w:val="en-US"/>
        </w:rPr>
      </w:pPr>
    </w:p>
    <w:p w:rsidR="004B3008" w:rsidRDefault="000E1027">
      <w:pPr>
        <w:rPr>
          <w:sz w:val="28"/>
          <w:szCs w:val="28"/>
          <w:lang w:val="en-US"/>
        </w:rPr>
      </w:pPr>
      <w:r>
        <w:rPr>
          <w:noProof/>
          <w:sz w:val="28"/>
          <w:szCs w:val="28"/>
          <w:lang w:eastAsia="fr-FR"/>
        </w:rPr>
        <w:drawing>
          <wp:inline distT="0" distB="0" distL="0" distR="0" wp14:anchorId="61C0D39C" wp14:editId="3D82EF60">
            <wp:extent cx="4767675" cy="2388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4304" cy="2392192"/>
                    </a:xfrm>
                    <a:prstGeom prst="rect">
                      <a:avLst/>
                    </a:prstGeom>
                    <a:noFill/>
                  </pic:spPr>
                </pic:pic>
              </a:graphicData>
            </a:graphic>
          </wp:inline>
        </w:drawing>
      </w:r>
    </w:p>
    <w:p w:rsidR="000E1027" w:rsidRDefault="000E1027">
      <w:pPr>
        <w:rPr>
          <w:sz w:val="28"/>
          <w:szCs w:val="28"/>
          <w:lang w:val="en-US"/>
        </w:rPr>
      </w:pPr>
    </w:p>
    <w:p w:rsidR="000E1027" w:rsidRDefault="000E1027">
      <w:pPr>
        <w:rPr>
          <w:sz w:val="28"/>
          <w:szCs w:val="28"/>
          <w:lang w:val="en-US"/>
        </w:rPr>
      </w:pPr>
    </w:p>
    <w:p w:rsidR="000E1027" w:rsidRDefault="000E1027">
      <w:pPr>
        <w:rPr>
          <w:sz w:val="28"/>
          <w:szCs w:val="28"/>
          <w:lang w:val="en-US"/>
        </w:rPr>
      </w:pPr>
    </w:p>
    <w:p w:rsidR="000E1027" w:rsidRDefault="000E1027">
      <w:pPr>
        <w:rPr>
          <w:sz w:val="28"/>
          <w:szCs w:val="28"/>
          <w:lang w:val="en-US"/>
        </w:rPr>
      </w:pPr>
    </w:p>
    <w:p w:rsidR="000E1027" w:rsidRDefault="000E1027">
      <w:pPr>
        <w:rPr>
          <w:sz w:val="28"/>
          <w:szCs w:val="28"/>
          <w:lang w:val="en-US"/>
        </w:rPr>
      </w:pPr>
    </w:p>
    <w:p w:rsidR="000E1027" w:rsidRDefault="000E1027">
      <w:pPr>
        <w:rPr>
          <w:b/>
          <w:bCs/>
          <w:sz w:val="40"/>
          <w:szCs w:val="40"/>
          <w:lang w:val="en-US"/>
        </w:rPr>
      </w:pPr>
      <w:r w:rsidRPr="0085164F">
        <w:rPr>
          <w:b/>
          <w:bCs/>
          <w:sz w:val="40"/>
          <w:szCs w:val="40"/>
          <w:lang w:val="en-US"/>
        </w:rPr>
        <w:lastRenderedPageBreak/>
        <w:t>*</w:t>
      </w:r>
      <w:r>
        <w:rPr>
          <w:b/>
          <w:bCs/>
          <w:sz w:val="40"/>
          <w:szCs w:val="40"/>
          <w:lang w:val="en-US"/>
        </w:rPr>
        <w:t>Types of Merchant Ships</w:t>
      </w:r>
      <w:r>
        <w:rPr>
          <w:b/>
          <w:bCs/>
          <w:sz w:val="40"/>
          <w:szCs w:val="40"/>
          <w:lang w:val="en-US"/>
        </w:rPr>
        <w:t>:</w:t>
      </w:r>
    </w:p>
    <w:p w:rsidR="000E1027" w:rsidRPr="000E1027" w:rsidRDefault="000E1027" w:rsidP="000E1027">
      <w:pPr>
        <w:spacing w:line="216" w:lineRule="auto"/>
        <w:rPr>
          <w:sz w:val="28"/>
          <w:szCs w:val="28"/>
          <w:lang w:val="en-US"/>
        </w:rPr>
      </w:pPr>
      <w:r w:rsidRPr="000E1027">
        <w:rPr>
          <w:rFonts w:eastAsiaTheme="minorEastAsia" w:hAnsi="Calibri"/>
          <w:color w:val="000000" w:themeColor="text1"/>
          <w:kern w:val="24"/>
          <w:sz w:val="28"/>
          <w:szCs w:val="28"/>
          <w:lang w:val="en-US"/>
        </w:rPr>
        <w:t>Ships are mainly classified into the following types:</w:t>
      </w:r>
    </w:p>
    <w:p w:rsidR="000E1027" w:rsidRPr="00F56BFD" w:rsidRDefault="000E1027" w:rsidP="000E1027">
      <w:pPr>
        <w:spacing w:line="216" w:lineRule="auto"/>
        <w:rPr>
          <w:sz w:val="28"/>
          <w:szCs w:val="28"/>
          <w:lang w:val="en-US"/>
        </w:rPr>
      </w:pPr>
      <w:r w:rsidRPr="000E1027">
        <w:rPr>
          <w:rFonts w:eastAsiaTheme="minorEastAsia" w:hAnsi="Calibri"/>
          <w:color w:val="000000" w:themeColor="text1"/>
          <w:kern w:val="24"/>
          <w:sz w:val="28"/>
          <w:szCs w:val="28"/>
          <w:lang w:val="en-US"/>
        </w:rPr>
        <w:t>1. Container Ships</w:t>
      </w:r>
      <w:r w:rsidR="00C74A13">
        <w:rPr>
          <w:rFonts w:eastAsiaTheme="minorEastAsia" w:hAnsi="Calibri"/>
          <w:color w:val="000000" w:themeColor="text1"/>
          <w:kern w:val="24"/>
          <w:sz w:val="28"/>
          <w:szCs w:val="28"/>
          <w:lang w:val="en-US"/>
        </w:rPr>
        <w:t>;</w:t>
      </w:r>
    </w:p>
    <w:p w:rsidR="000E1027" w:rsidRPr="00F56BFD" w:rsidRDefault="000E1027" w:rsidP="000E1027">
      <w:pPr>
        <w:spacing w:line="216" w:lineRule="auto"/>
        <w:rPr>
          <w:sz w:val="28"/>
          <w:szCs w:val="28"/>
          <w:lang w:val="en-US"/>
        </w:rPr>
      </w:pPr>
      <w:r w:rsidRPr="000E1027">
        <w:rPr>
          <w:rFonts w:eastAsiaTheme="minorEastAsia" w:hAnsi="Calibri"/>
          <w:color w:val="000000" w:themeColor="text1"/>
          <w:kern w:val="24"/>
          <w:sz w:val="28"/>
          <w:szCs w:val="28"/>
          <w:lang w:val="en-US"/>
        </w:rPr>
        <w:t>2. Bulk Carrier</w:t>
      </w:r>
      <w:r w:rsidR="00C74A13">
        <w:rPr>
          <w:rFonts w:eastAsiaTheme="minorEastAsia" w:hAnsi="Calibri"/>
          <w:color w:val="000000" w:themeColor="text1"/>
          <w:kern w:val="24"/>
          <w:sz w:val="28"/>
          <w:szCs w:val="28"/>
          <w:lang w:val="en-US"/>
        </w:rPr>
        <w:t>;</w:t>
      </w:r>
    </w:p>
    <w:p w:rsidR="000E1027" w:rsidRPr="00F56BFD" w:rsidRDefault="000E1027" w:rsidP="000E1027">
      <w:pPr>
        <w:spacing w:line="216" w:lineRule="auto"/>
        <w:rPr>
          <w:sz w:val="28"/>
          <w:szCs w:val="28"/>
          <w:lang w:val="en-US"/>
        </w:rPr>
      </w:pPr>
      <w:r w:rsidRPr="000E1027">
        <w:rPr>
          <w:rFonts w:eastAsiaTheme="minorEastAsia" w:hAnsi="Calibri"/>
          <w:color w:val="000000" w:themeColor="text1"/>
          <w:kern w:val="24"/>
          <w:sz w:val="28"/>
          <w:szCs w:val="28"/>
          <w:lang w:val="en-US"/>
        </w:rPr>
        <w:t>3. Tanker Ships</w:t>
      </w:r>
      <w:r w:rsidR="00C74A13">
        <w:rPr>
          <w:rFonts w:eastAsiaTheme="minorEastAsia" w:hAnsi="Calibri"/>
          <w:color w:val="000000" w:themeColor="text1"/>
          <w:kern w:val="24"/>
          <w:sz w:val="28"/>
          <w:szCs w:val="28"/>
          <w:lang w:val="en-US"/>
        </w:rPr>
        <w:t>;</w:t>
      </w:r>
    </w:p>
    <w:p w:rsidR="00F56BFD" w:rsidRPr="00F56BFD" w:rsidRDefault="000E1027" w:rsidP="00F56BFD">
      <w:pPr>
        <w:spacing w:line="216" w:lineRule="auto"/>
        <w:rPr>
          <w:sz w:val="28"/>
          <w:szCs w:val="28"/>
          <w:lang w:val="en-US"/>
        </w:rPr>
      </w:pPr>
      <w:r w:rsidRPr="000E1027">
        <w:rPr>
          <w:rFonts w:eastAsiaTheme="minorEastAsia" w:hAnsi="Calibri"/>
          <w:color w:val="000000" w:themeColor="text1"/>
          <w:kern w:val="24"/>
          <w:sz w:val="28"/>
          <w:szCs w:val="28"/>
          <w:lang w:val="en-US"/>
        </w:rPr>
        <w:t xml:space="preserve">4. </w:t>
      </w:r>
      <w:r w:rsidR="00C74A13" w:rsidRPr="00C74A13">
        <w:rPr>
          <w:rFonts w:eastAsiaTheme="minorEastAsia" w:hAnsi="Calibri"/>
          <w:color w:val="000000" w:themeColor="text1"/>
          <w:kern w:val="24"/>
          <w:sz w:val="28"/>
          <w:szCs w:val="28"/>
          <w:lang w:val="en-US"/>
        </w:rPr>
        <w:t>Roll-on Roll-Off Ships</w:t>
      </w:r>
      <w:r w:rsidR="00C74A13" w:rsidRPr="000E1027">
        <w:rPr>
          <w:rFonts w:eastAsiaTheme="minorEastAsia" w:hAnsi="Calibri"/>
          <w:color w:val="000000" w:themeColor="text1"/>
          <w:kern w:val="24"/>
          <w:sz w:val="28"/>
          <w:szCs w:val="28"/>
          <w:lang w:val="en-US"/>
        </w:rPr>
        <w:t xml:space="preserve"> </w:t>
      </w:r>
      <w:r w:rsidRPr="000E1027">
        <w:rPr>
          <w:rFonts w:eastAsiaTheme="minorEastAsia" w:hAnsi="Calibri"/>
          <w:color w:val="000000" w:themeColor="text1"/>
          <w:kern w:val="24"/>
          <w:sz w:val="28"/>
          <w:szCs w:val="28"/>
          <w:lang w:val="en-US"/>
        </w:rPr>
        <w:t>Passenger Ships</w:t>
      </w:r>
      <w:r w:rsidR="00C74A13">
        <w:rPr>
          <w:rFonts w:eastAsiaTheme="minorEastAsia" w:hAnsi="Calibri"/>
          <w:color w:val="000000" w:themeColor="text1"/>
          <w:kern w:val="24"/>
          <w:sz w:val="28"/>
          <w:szCs w:val="28"/>
          <w:lang w:val="en-US"/>
        </w:rPr>
        <w:t>;</w:t>
      </w:r>
    </w:p>
    <w:p w:rsidR="000E1027" w:rsidRPr="00E03D73" w:rsidRDefault="00C74A13" w:rsidP="00F56BFD">
      <w:pPr>
        <w:spacing w:line="216" w:lineRule="auto"/>
        <w:rPr>
          <w:sz w:val="28"/>
          <w:szCs w:val="28"/>
          <w:lang w:val="en-US"/>
        </w:rPr>
      </w:pPr>
      <w:r>
        <w:rPr>
          <w:rFonts w:eastAsiaTheme="minorEastAsia" w:hAnsi="Calibri"/>
          <w:color w:val="000000" w:themeColor="text1"/>
          <w:kern w:val="24"/>
          <w:sz w:val="28"/>
          <w:szCs w:val="28"/>
          <w:lang w:val="en-US"/>
        </w:rPr>
        <w:t xml:space="preserve">5. </w:t>
      </w:r>
      <w:r w:rsidRPr="000E1027">
        <w:rPr>
          <w:rFonts w:eastAsiaTheme="minorEastAsia" w:hAnsi="Calibri"/>
          <w:color w:val="000000" w:themeColor="text1"/>
          <w:kern w:val="24"/>
          <w:sz w:val="28"/>
          <w:szCs w:val="28"/>
          <w:lang w:val="en-US"/>
        </w:rPr>
        <w:t>Passenger Ships</w:t>
      </w:r>
      <w:r>
        <w:rPr>
          <w:rFonts w:eastAsiaTheme="minorEastAsia" w:hAnsi="Calibri"/>
          <w:color w:val="000000" w:themeColor="text1"/>
          <w:kern w:val="24"/>
          <w:sz w:val="28"/>
          <w:szCs w:val="28"/>
          <w:lang w:val="en-US"/>
        </w:rPr>
        <w:t>;</w:t>
      </w:r>
    </w:p>
    <w:p w:rsidR="000E1027" w:rsidRPr="00E03D73" w:rsidRDefault="000E1027" w:rsidP="00F56BFD">
      <w:pPr>
        <w:spacing w:line="216" w:lineRule="auto"/>
        <w:rPr>
          <w:sz w:val="28"/>
          <w:szCs w:val="28"/>
          <w:lang w:val="en-US"/>
        </w:rPr>
      </w:pPr>
      <w:r w:rsidRPr="00F56BFD">
        <w:rPr>
          <w:rFonts w:eastAsiaTheme="minorEastAsia" w:hAnsi="Calibri"/>
          <w:color w:val="000000" w:themeColor="text1"/>
          <w:kern w:val="24"/>
          <w:sz w:val="28"/>
          <w:szCs w:val="28"/>
          <w:lang w:val="en-US"/>
        </w:rPr>
        <w:t>6. Offshore Ships</w:t>
      </w:r>
      <w:r w:rsidR="00C74A13">
        <w:rPr>
          <w:rFonts w:eastAsiaTheme="minorEastAsia" w:hAnsi="Calibri"/>
          <w:color w:val="000000" w:themeColor="text1"/>
          <w:kern w:val="24"/>
          <w:sz w:val="28"/>
          <w:szCs w:val="28"/>
          <w:lang w:val="en-US"/>
        </w:rPr>
        <w:t>;</w:t>
      </w:r>
    </w:p>
    <w:p w:rsidR="000E1027" w:rsidRDefault="00C74A13" w:rsidP="00F56BFD">
      <w:pPr>
        <w:spacing w:line="216" w:lineRule="auto"/>
        <w:rPr>
          <w:rFonts w:eastAsiaTheme="minorEastAsia" w:hAnsi="Calibri"/>
          <w:color w:val="000000" w:themeColor="text1"/>
          <w:kern w:val="24"/>
          <w:sz w:val="28"/>
          <w:szCs w:val="28"/>
          <w:lang w:val="en-US"/>
        </w:rPr>
      </w:pPr>
      <w:r>
        <w:rPr>
          <w:rFonts w:eastAsiaTheme="minorEastAsia" w:hAnsi="Calibri"/>
          <w:color w:val="000000" w:themeColor="text1"/>
          <w:kern w:val="24"/>
          <w:sz w:val="28"/>
          <w:szCs w:val="28"/>
          <w:lang w:val="en-US"/>
        </w:rPr>
        <w:t xml:space="preserve">7. </w:t>
      </w:r>
      <w:r w:rsidR="000E1027" w:rsidRPr="00F56BFD">
        <w:rPr>
          <w:rFonts w:eastAsiaTheme="minorEastAsia" w:hAnsi="Calibri"/>
          <w:color w:val="000000" w:themeColor="text1"/>
          <w:kern w:val="24"/>
          <w:sz w:val="28"/>
          <w:szCs w:val="28"/>
          <w:lang w:val="en-US"/>
        </w:rPr>
        <w:t xml:space="preserve"> </w:t>
      </w:r>
      <w:r>
        <w:rPr>
          <w:rFonts w:eastAsiaTheme="minorEastAsia" w:hAnsi="Calibri"/>
          <w:color w:val="000000" w:themeColor="text1"/>
          <w:kern w:val="24"/>
          <w:sz w:val="28"/>
          <w:szCs w:val="28"/>
          <w:lang w:val="en-US"/>
        </w:rPr>
        <w:t xml:space="preserve">Fishing </w:t>
      </w:r>
      <w:r w:rsidR="000E1027" w:rsidRPr="00F56BFD">
        <w:rPr>
          <w:rFonts w:eastAsiaTheme="minorEastAsia" w:hAnsi="Calibri"/>
          <w:color w:val="000000" w:themeColor="text1"/>
          <w:kern w:val="24"/>
          <w:sz w:val="28"/>
          <w:szCs w:val="28"/>
          <w:lang w:val="en-US"/>
        </w:rPr>
        <w:t>Ships</w:t>
      </w:r>
      <w:r>
        <w:rPr>
          <w:rFonts w:eastAsiaTheme="minorEastAsia" w:hAnsi="Calibri"/>
          <w:color w:val="000000" w:themeColor="text1"/>
          <w:kern w:val="24"/>
          <w:sz w:val="28"/>
          <w:szCs w:val="28"/>
          <w:lang w:val="en-US"/>
        </w:rPr>
        <w:t>;</w:t>
      </w:r>
    </w:p>
    <w:p w:rsidR="00C74A13" w:rsidRDefault="00C74A13" w:rsidP="00F56BFD">
      <w:pPr>
        <w:spacing w:line="216" w:lineRule="auto"/>
        <w:rPr>
          <w:rFonts w:eastAsiaTheme="minorEastAsia" w:hAnsi="Calibri"/>
          <w:color w:val="000000" w:themeColor="text1"/>
          <w:kern w:val="24"/>
          <w:sz w:val="28"/>
          <w:szCs w:val="28"/>
          <w:lang w:val="en-US"/>
        </w:rPr>
      </w:pPr>
      <w:r>
        <w:rPr>
          <w:rFonts w:eastAsiaTheme="minorEastAsia" w:hAnsi="Calibri"/>
          <w:color w:val="000000" w:themeColor="text1"/>
          <w:kern w:val="24"/>
          <w:sz w:val="28"/>
          <w:szCs w:val="28"/>
          <w:lang w:val="en-US"/>
        </w:rPr>
        <w:t>8. Tugs;</w:t>
      </w:r>
    </w:p>
    <w:p w:rsidR="00C74A13" w:rsidRDefault="00C74A13" w:rsidP="00F56BFD">
      <w:pPr>
        <w:spacing w:line="216" w:lineRule="auto"/>
        <w:rPr>
          <w:rFonts w:eastAsiaTheme="minorEastAsia" w:hAnsi="Calibri"/>
          <w:color w:val="000000" w:themeColor="text1"/>
          <w:kern w:val="24"/>
          <w:sz w:val="28"/>
          <w:szCs w:val="28"/>
          <w:lang w:val="en-US"/>
        </w:rPr>
      </w:pPr>
      <w:r>
        <w:rPr>
          <w:rFonts w:eastAsiaTheme="minorEastAsia" w:hAnsi="Calibri"/>
          <w:color w:val="000000" w:themeColor="text1"/>
          <w:kern w:val="24"/>
          <w:sz w:val="28"/>
          <w:szCs w:val="28"/>
          <w:lang w:val="en-US"/>
        </w:rPr>
        <w:t>9. Pilot boat.</w:t>
      </w:r>
    </w:p>
    <w:p w:rsidR="00E03D73" w:rsidRDefault="00E03D73" w:rsidP="00F56BFD">
      <w:pPr>
        <w:spacing w:line="216" w:lineRule="auto"/>
        <w:rPr>
          <w:rFonts w:eastAsiaTheme="minorEastAsia" w:hAnsi="Calibri"/>
          <w:color w:val="000000" w:themeColor="text1"/>
          <w:kern w:val="24"/>
          <w:sz w:val="28"/>
          <w:szCs w:val="28"/>
          <w:lang w:val="en-US"/>
        </w:rPr>
      </w:pPr>
    </w:p>
    <w:p w:rsidR="00E03D73" w:rsidRPr="00E03D73" w:rsidRDefault="00E03D73" w:rsidP="00E03D73">
      <w:pPr>
        <w:spacing w:line="216" w:lineRule="auto"/>
        <w:rPr>
          <w:sz w:val="28"/>
          <w:szCs w:val="28"/>
          <w:lang w:val="en-US"/>
        </w:rPr>
      </w:pPr>
      <w:r w:rsidRPr="00E03D73">
        <w:rPr>
          <w:rFonts w:eastAsiaTheme="minorEastAsia" w:hAnsi="Calibri"/>
          <w:b/>
          <w:bCs/>
          <w:color w:val="000000" w:themeColor="text1"/>
          <w:kern w:val="24"/>
          <w:sz w:val="28"/>
          <w:szCs w:val="28"/>
          <w:lang w:val="en-US"/>
        </w:rPr>
        <w:t>1. Container Ships</w:t>
      </w:r>
      <w:r>
        <w:rPr>
          <w:rFonts w:eastAsiaTheme="minorEastAsia" w:hAnsi="Calibri"/>
          <w:b/>
          <w:bCs/>
          <w:color w:val="000000" w:themeColor="text1"/>
          <w:kern w:val="24"/>
          <w:sz w:val="28"/>
          <w:szCs w:val="28"/>
          <w:lang w:val="en-US"/>
        </w:rPr>
        <w:t>:</w:t>
      </w:r>
    </w:p>
    <w:p w:rsidR="00E03D73" w:rsidRPr="00E03D73" w:rsidRDefault="00E03D73" w:rsidP="00E03D73">
      <w:pPr>
        <w:spacing w:line="216" w:lineRule="auto"/>
        <w:rPr>
          <w:sz w:val="28"/>
          <w:szCs w:val="28"/>
          <w:lang w:val="en-US"/>
        </w:rPr>
      </w:pPr>
      <w:r w:rsidRPr="00E03D73">
        <w:rPr>
          <w:rFonts w:eastAsiaTheme="minorEastAsia" w:hAnsi="Calibri"/>
          <w:color w:val="000000" w:themeColor="text1"/>
          <w:kern w:val="24"/>
          <w:sz w:val="28"/>
          <w:szCs w:val="28"/>
          <w:lang w:val="en-US"/>
        </w:rPr>
        <w:t>As the name suggests, a vessel structured specifically to hold huge quantities of cargo compacted in different types of containers is referred to as a container vessel (ship).</w:t>
      </w:r>
    </w:p>
    <w:p w:rsidR="00E03D73" w:rsidRPr="00E03D73" w:rsidRDefault="00E03D73" w:rsidP="00F56BFD">
      <w:pPr>
        <w:spacing w:line="216" w:lineRule="auto"/>
        <w:rPr>
          <w:sz w:val="28"/>
          <w:szCs w:val="28"/>
          <w:lang w:val="en-US"/>
        </w:rPr>
      </w:pPr>
    </w:p>
    <w:p w:rsidR="00E03D73" w:rsidRDefault="00E03D73">
      <w:pPr>
        <w:rPr>
          <w:sz w:val="28"/>
          <w:szCs w:val="28"/>
          <w:lang w:val="en-US"/>
        </w:rPr>
      </w:pPr>
      <w:r>
        <w:rPr>
          <w:noProof/>
          <w:sz w:val="28"/>
          <w:szCs w:val="28"/>
          <w:lang w:eastAsia="fr-FR"/>
        </w:rPr>
        <w:drawing>
          <wp:inline distT="0" distB="0" distL="0" distR="0" wp14:anchorId="17119DC1">
            <wp:extent cx="4900295" cy="289200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6873" cy="2895888"/>
                    </a:xfrm>
                    <a:prstGeom prst="rect">
                      <a:avLst/>
                    </a:prstGeom>
                    <a:noFill/>
                  </pic:spPr>
                </pic:pic>
              </a:graphicData>
            </a:graphic>
          </wp:inline>
        </w:drawing>
      </w:r>
    </w:p>
    <w:p w:rsidR="00E03D73" w:rsidRPr="00E03D73" w:rsidRDefault="00E03D73" w:rsidP="00E03D73">
      <w:pPr>
        <w:rPr>
          <w:sz w:val="28"/>
          <w:szCs w:val="28"/>
          <w:lang w:val="en-US"/>
        </w:rPr>
      </w:pPr>
    </w:p>
    <w:p w:rsidR="000E1027" w:rsidRDefault="00E03D73" w:rsidP="00E03D73">
      <w:pPr>
        <w:tabs>
          <w:tab w:val="left" w:pos="2700"/>
        </w:tabs>
        <w:rPr>
          <w:sz w:val="28"/>
          <w:szCs w:val="28"/>
          <w:lang w:val="en-US"/>
        </w:rPr>
      </w:pPr>
      <w:r>
        <w:rPr>
          <w:sz w:val="28"/>
          <w:szCs w:val="28"/>
          <w:lang w:val="en-US"/>
        </w:rPr>
        <w:lastRenderedPageBreak/>
        <w:tab/>
      </w:r>
    </w:p>
    <w:p w:rsidR="00E03D73" w:rsidRDefault="00E03D73" w:rsidP="00E03D73">
      <w:pPr>
        <w:tabs>
          <w:tab w:val="left" w:pos="2700"/>
        </w:tabs>
        <w:rPr>
          <w:sz w:val="28"/>
          <w:szCs w:val="28"/>
          <w:lang w:val="en-US"/>
        </w:rPr>
      </w:pPr>
    </w:p>
    <w:p w:rsidR="00E03D73" w:rsidRPr="00E03D73" w:rsidRDefault="00E03D73" w:rsidP="00E03D73">
      <w:pPr>
        <w:spacing w:line="216" w:lineRule="auto"/>
        <w:rPr>
          <w:sz w:val="28"/>
          <w:lang w:val="en-US"/>
        </w:rPr>
      </w:pPr>
      <w:r w:rsidRPr="00E03D73">
        <w:rPr>
          <w:rFonts w:eastAsiaTheme="minorEastAsia" w:hAnsi="Calibri"/>
          <w:b/>
          <w:bCs/>
          <w:color w:val="000000" w:themeColor="text1"/>
          <w:kern w:val="24"/>
          <w:sz w:val="28"/>
          <w:szCs w:val="28"/>
          <w:lang w:val="en-US"/>
        </w:rPr>
        <w:t>2. Bulk Carrier Ships</w:t>
      </w:r>
    </w:p>
    <w:p w:rsidR="00E03D73" w:rsidRPr="00E03D73" w:rsidRDefault="00E03D73" w:rsidP="00E03D73">
      <w:pPr>
        <w:spacing w:line="216" w:lineRule="auto"/>
        <w:rPr>
          <w:sz w:val="28"/>
          <w:lang w:val="en-US"/>
        </w:rPr>
      </w:pPr>
      <w:r w:rsidRPr="00E03D73">
        <w:rPr>
          <w:rFonts w:eastAsiaTheme="minorEastAsia" w:hAnsi="Calibri"/>
          <w:color w:val="000000" w:themeColor="text1"/>
          <w:kern w:val="24"/>
          <w:sz w:val="28"/>
          <w:szCs w:val="28"/>
          <w:lang w:val="en-US"/>
        </w:rPr>
        <w:t>Bulk carriers are a type of ship which transports cargoes (generally dry cargo) in bulk quantities. The cargo transported in such ships is loose cargo i.e. without any specific packaging to it and generally contains items like food grains, ores and coals and even cement.</w:t>
      </w:r>
    </w:p>
    <w:p w:rsidR="00E03D73" w:rsidRDefault="003B06C5" w:rsidP="00E03D73">
      <w:pPr>
        <w:tabs>
          <w:tab w:val="left" w:pos="2700"/>
        </w:tabs>
        <w:rPr>
          <w:sz w:val="28"/>
          <w:szCs w:val="28"/>
          <w:lang w:val="en-US"/>
        </w:rPr>
      </w:pPr>
      <w:r>
        <w:rPr>
          <w:noProof/>
          <w:sz w:val="28"/>
          <w:szCs w:val="28"/>
          <w:lang w:eastAsia="fr-FR"/>
        </w:rPr>
        <w:drawing>
          <wp:inline distT="0" distB="0" distL="0" distR="0" wp14:anchorId="44917CB6" wp14:editId="1C6A2690">
            <wp:extent cx="3753413" cy="244337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879" cy="2447583"/>
                    </a:xfrm>
                    <a:prstGeom prst="rect">
                      <a:avLst/>
                    </a:prstGeom>
                    <a:noFill/>
                  </pic:spPr>
                </pic:pic>
              </a:graphicData>
            </a:graphic>
          </wp:inline>
        </w:drawing>
      </w:r>
    </w:p>
    <w:p w:rsidR="003B06C5" w:rsidRDefault="003B06C5" w:rsidP="00E03D73">
      <w:pPr>
        <w:tabs>
          <w:tab w:val="left" w:pos="2700"/>
        </w:tabs>
        <w:rPr>
          <w:sz w:val="28"/>
          <w:szCs w:val="28"/>
          <w:lang w:val="en-US"/>
        </w:rPr>
      </w:pPr>
    </w:p>
    <w:p w:rsidR="003B06C5" w:rsidRPr="003B06C5" w:rsidRDefault="003B06C5" w:rsidP="003B06C5">
      <w:pPr>
        <w:spacing w:line="216" w:lineRule="auto"/>
        <w:rPr>
          <w:sz w:val="28"/>
          <w:szCs w:val="28"/>
          <w:lang w:val="en-US"/>
        </w:rPr>
      </w:pPr>
      <w:r w:rsidRPr="003B06C5">
        <w:rPr>
          <w:rFonts w:eastAsiaTheme="minorEastAsia" w:hAnsi="Calibri"/>
          <w:b/>
          <w:bCs/>
          <w:color w:val="000000" w:themeColor="text1"/>
          <w:kern w:val="24"/>
          <w:sz w:val="28"/>
          <w:szCs w:val="28"/>
          <w:lang w:val="en-US"/>
        </w:rPr>
        <w:t>3. Tanker Ships</w:t>
      </w:r>
    </w:p>
    <w:p w:rsidR="003B06C5" w:rsidRDefault="003B06C5" w:rsidP="003B06C5">
      <w:pPr>
        <w:spacing w:line="216" w:lineRule="auto"/>
        <w:rPr>
          <w:rFonts w:eastAsiaTheme="minorEastAsia" w:hAnsi="Calibri"/>
          <w:color w:val="000000" w:themeColor="text1"/>
          <w:kern w:val="24"/>
          <w:sz w:val="28"/>
          <w:szCs w:val="28"/>
          <w:lang w:val="en-US"/>
        </w:rPr>
      </w:pPr>
      <w:r w:rsidRPr="003B06C5">
        <w:rPr>
          <w:rFonts w:eastAsiaTheme="minorEastAsia" w:hAnsi="Calibri"/>
          <w:color w:val="000000" w:themeColor="text1"/>
          <w:kern w:val="24"/>
          <w:sz w:val="28"/>
          <w:szCs w:val="28"/>
          <w:lang w:val="en-US"/>
        </w:rPr>
        <w:t>Tanker ships are specialised vessels for carrying a large amount of liquid cargo. Tankers are further sub-divided into different types on the basis of the cargo they carry.</w:t>
      </w:r>
    </w:p>
    <w:p w:rsidR="003B06C5" w:rsidRPr="003B06C5" w:rsidRDefault="003B06C5" w:rsidP="003B06C5">
      <w:pPr>
        <w:spacing w:line="216" w:lineRule="auto"/>
        <w:rPr>
          <w:sz w:val="28"/>
          <w:szCs w:val="28"/>
          <w:lang w:val="en-US"/>
        </w:rPr>
      </w:pPr>
      <w:r>
        <w:rPr>
          <w:noProof/>
          <w:sz w:val="28"/>
          <w:szCs w:val="28"/>
          <w:lang w:eastAsia="fr-FR"/>
        </w:rPr>
        <w:drawing>
          <wp:inline distT="0" distB="0" distL="0" distR="0" wp14:anchorId="3269C81F">
            <wp:extent cx="4107351" cy="274511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291" cy="2747745"/>
                    </a:xfrm>
                    <a:prstGeom prst="rect">
                      <a:avLst/>
                    </a:prstGeom>
                    <a:noFill/>
                  </pic:spPr>
                </pic:pic>
              </a:graphicData>
            </a:graphic>
          </wp:inline>
        </w:drawing>
      </w:r>
    </w:p>
    <w:p w:rsidR="003B06C5" w:rsidRDefault="003B06C5" w:rsidP="00E03D73">
      <w:pPr>
        <w:tabs>
          <w:tab w:val="left" w:pos="2700"/>
        </w:tabs>
        <w:rPr>
          <w:sz w:val="28"/>
          <w:szCs w:val="28"/>
          <w:lang w:val="en-US"/>
        </w:rPr>
      </w:pPr>
    </w:p>
    <w:p w:rsidR="003B06C5" w:rsidRDefault="003B06C5" w:rsidP="00E03D73">
      <w:pPr>
        <w:tabs>
          <w:tab w:val="left" w:pos="2700"/>
        </w:tabs>
        <w:rPr>
          <w:sz w:val="28"/>
          <w:szCs w:val="28"/>
          <w:lang w:val="en-US"/>
        </w:rPr>
      </w:pPr>
    </w:p>
    <w:p w:rsidR="003B06C5" w:rsidRPr="003B06C5" w:rsidRDefault="003B06C5" w:rsidP="003B06C5">
      <w:pPr>
        <w:spacing w:line="216" w:lineRule="auto"/>
        <w:rPr>
          <w:sz w:val="28"/>
          <w:szCs w:val="28"/>
          <w:lang w:val="en-US"/>
        </w:rPr>
      </w:pPr>
      <w:r w:rsidRPr="003B06C5">
        <w:rPr>
          <w:rFonts w:eastAsiaTheme="minorEastAsia" w:hAnsi="Calibri"/>
          <w:color w:val="000000" w:themeColor="text1"/>
          <w:kern w:val="24"/>
          <w:sz w:val="28"/>
          <w:szCs w:val="28"/>
          <w:lang w:val="en-US"/>
        </w:rPr>
        <w:t>The main types of tankers are:</w:t>
      </w:r>
    </w:p>
    <w:p w:rsidR="003B06C5" w:rsidRPr="003B06C5" w:rsidRDefault="003B06C5" w:rsidP="003B06C5">
      <w:pPr>
        <w:spacing w:line="216" w:lineRule="auto"/>
        <w:rPr>
          <w:sz w:val="28"/>
          <w:szCs w:val="28"/>
          <w:lang w:val="en-US"/>
        </w:rPr>
      </w:pPr>
      <w:r>
        <w:rPr>
          <w:rFonts w:eastAsiaTheme="minorEastAsia" w:hAnsi="Calibri"/>
          <w:b/>
          <w:bCs/>
          <w:color w:val="000000" w:themeColor="text1"/>
          <w:kern w:val="24"/>
          <w:sz w:val="28"/>
          <w:szCs w:val="28"/>
          <w:lang w:val="en-US"/>
        </w:rPr>
        <w:t>-</w:t>
      </w:r>
      <w:r w:rsidRPr="003B06C5">
        <w:rPr>
          <w:rFonts w:eastAsiaTheme="minorEastAsia" w:hAnsi="Calibri"/>
          <w:b/>
          <w:bCs/>
          <w:color w:val="000000" w:themeColor="text1"/>
          <w:kern w:val="24"/>
          <w:sz w:val="28"/>
          <w:szCs w:val="28"/>
          <w:lang w:val="en-US"/>
        </w:rPr>
        <w:t>Oil Tankers:</w:t>
      </w:r>
      <w:r w:rsidRPr="003B06C5">
        <w:rPr>
          <w:rFonts w:eastAsiaTheme="minorEastAsia" w:hAnsi="Calibri"/>
          <w:color w:val="000000" w:themeColor="text1"/>
          <w:kern w:val="24"/>
          <w:sz w:val="28"/>
          <w:szCs w:val="28"/>
          <w:lang w:val="en-US"/>
        </w:rPr>
        <w:t> Oil tankers mainly carry crude oil and its by-products.</w:t>
      </w:r>
    </w:p>
    <w:p w:rsidR="003B06C5" w:rsidRPr="003B06C5" w:rsidRDefault="003B06C5" w:rsidP="003B06C5">
      <w:pPr>
        <w:spacing w:line="216" w:lineRule="auto"/>
        <w:rPr>
          <w:sz w:val="28"/>
          <w:szCs w:val="28"/>
          <w:lang w:val="en-US"/>
        </w:rPr>
      </w:pPr>
      <w:r>
        <w:rPr>
          <w:rFonts w:eastAsiaTheme="minorEastAsia" w:hAnsi="Calibri"/>
          <w:b/>
          <w:bCs/>
          <w:color w:val="000000" w:themeColor="text1"/>
          <w:kern w:val="24"/>
          <w:sz w:val="28"/>
          <w:szCs w:val="28"/>
          <w:lang w:val="en-US"/>
        </w:rPr>
        <w:t>-</w:t>
      </w:r>
      <w:r w:rsidRPr="003B06C5">
        <w:rPr>
          <w:rFonts w:eastAsiaTheme="minorEastAsia" w:hAnsi="Calibri"/>
          <w:b/>
          <w:bCs/>
          <w:color w:val="000000" w:themeColor="text1"/>
          <w:kern w:val="24"/>
          <w:sz w:val="28"/>
          <w:szCs w:val="28"/>
          <w:lang w:val="en-US"/>
        </w:rPr>
        <w:t>Liquefied Gas Carriers: </w:t>
      </w:r>
      <w:r w:rsidRPr="003B06C5">
        <w:rPr>
          <w:rFonts w:eastAsiaTheme="minorEastAsia" w:hAnsi="Calibri"/>
          <w:color w:val="000000" w:themeColor="text1"/>
          <w:kern w:val="24"/>
          <w:sz w:val="28"/>
          <w:szCs w:val="28"/>
          <w:lang w:val="en-US"/>
        </w:rPr>
        <w:t>A gas carrier (or gas tanker) is a ship designed to transport LPG, LNG or liquefied chemical gases in bulk.</w:t>
      </w:r>
    </w:p>
    <w:p w:rsidR="003B06C5" w:rsidRPr="003B06C5" w:rsidRDefault="003B06C5" w:rsidP="003B06C5">
      <w:pPr>
        <w:spacing w:line="216" w:lineRule="auto"/>
        <w:rPr>
          <w:sz w:val="28"/>
          <w:szCs w:val="28"/>
          <w:lang w:val="en-US"/>
        </w:rPr>
      </w:pPr>
      <w:r>
        <w:rPr>
          <w:rFonts w:eastAsiaTheme="minorEastAsia" w:hAnsi="Calibri"/>
          <w:b/>
          <w:bCs/>
          <w:color w:val="000000" w:themeColor="text1"/>
          <w:kern w:val="24"/>
          <w:sz w:val="28"/>
          <w:szCs w:val="28"/>
          <w:lang w:val="en-US"/>
        </w:rPr>
        <w:t>-</w:t>
      </w:r>
      <w:r w:rsidRPr="003B06C5">
        <w:rPr>
          <w:rFonts w:eastAsiaTheme="minorEastAsia" w:hAnsi="Calibri"/>
          <w:b/>
          <w:bCs/>
          <w:color w:val="000000" w:themeColor="text1"/>
          <w:kern w:val="24"/>
          <w:sz w:val="28"/>
          <w:szCs w:val="28"/>
          <w:lang w:val="en-US"/>
        </w:rPr>
        <w:t>Chemical and Product Carriers: </w:t>
      </w:r>
      <w:r w:rsidRPr="003B06C5">
        <w:rPr>
          <w:rFonts w:eastAsiaTheme="minorEastAsia" w:hAnsi="Calibri"/>
          <w:color w:val="000000" w:themeColor="text1"/>
          <w:kern w:val="24"/>
          <w:sz w:val="28"/>
          <w:szCs w:val="28"/>
          <w:lang w:val="en-US"/>
        </w:rPr>
        <w:t>A chemical tanker is a type of tanker ship designed to transport chemicals and different liquid products in bulk</w:t>
      </w:r>
    </w:p>
    <w:p w:rsidR="003B06C5" w:rsidRDefault="003B06C5" w:rsidP="00E03D73">
      <w:pPr>
        <w:tabs>
          <w:tab w:val="left" w:pos="2700"/>
        </w:tabs>
        <w:rPr>
          <w:sz w:val="28"/>
          <w:szCs w:val="28"/>
          <w:lang w:val="en-US"/>
        </w:rPr>
      </w:pPr>
    </w:p>
    <w:p w:rsidR="006C05E7" w:rsidRPr="006C05E7" w:rsidRDefault="006C05E7" w:rsidP="006C05E7">
      <w:pPr>
        <w:spacing w:line="216" w:lineRule="auto"/>
        <w:rPr>
          <w:sz w:val="28"/>
          <w:szCs w:val="28"/>
          <w:lang w:val="en-US"/>
        </w:rPr>
      </w:pPr>
      <w:r w:rsidRPr="006C05E7">
        <w:rPr>
          <w:rFonts w:eastAsiaTheme="minorEastAsia" w:hAnsi="Calibri"/>
          <w:b/>
          <w:bCs/>
          <w:color w:val="000000" w:themeColor="text1"/>
          <w:kern w:val="24"/>
          <w:sz w:val="28"/>
          <w:szCs w:val="28"/>
          <w:lang w:val="en-US"/>
        </w:rPr>
        <w:t>4. Roll-on Roll-Off Ships</w:t>
      </w:r>
    </w:p>
    <w:p w:rsidR="006C05E7" w:rsidRDefault="006C05E7" w:rsidP="006C05E7">
      <w:pPr>
        <w:spacing w:line="216" w:lineRule="auto"/>
        <w:rPr>
          <w:rFonts w:eastAsiaTheme="minorEastAsia" w:hAnsi="Calibri"/>
          <w:color w:val="000000" w:themeColor="text1"/>
          <w:kern w:val="24"/>
          <w:sz w:val="28"/>
          <w:szCs w:val="28"/>
          <w:lang w:val="en-US"/>
        </w:rPr>
      </w:pPr>
      <w:r w:rsidRPr="006C05E7">
        <w:rPr>
          <w:rFonts w:eastAsiaTheme="minorEastAsia" w:hAnsi="Calibri"/>
          <w:color w:val="000000" w:themeColor="text1"/>
          <w:kern w:val="24"/>
          <w:sz w:val="28"/>
          <w:szCs w:val="28"/>
          <w:lang w:val="en-US"/>
        </w:rPr>
        <w:t>Ro-Ro is an acronym for Roll-on/roll-off. Roll-on/roll-off ships are vessels that are used to carry wheeled cargo.</w:t>
      </w:r>
    </w:p>
    <w:p w:rsidR="006C05E7" w:rsidRDefault="006C05E7" w:rsidP="006C05E7">
      <w:pPr>
        <w:spacing w:line="216" w:lineRule="auto"/>
        <w:rPr>
          <w:rFonts w:eastAsiaTheme="minorEastAsia" w:hAnsi="Calibri"/>
          <w:color w:val="000000" w:themeColor="text1"/>
          <w:kern w:val="24"/>
          <w:sz w:val="28"/>
          <w:szCs w:val="28"/>
          <w:lang w:val="en-US"/>
        </w:rPr>
      </w:pPr>
    </w:p>
    <w:p w:rsidR="006C05E7" w:rsidRPr="006C05E7" w:rsidRDefault="006C05E7" w:rsidP="006C05E7">
      <w:pPr>
        <w:spacing w:line="216" w:lineRule="auto"/>
        <w:rPr>
          <w:sz w:val="28"/>
          <w:szCs w:val="28"/>
          <w:lang w:val="en-US"/>
        </w:rPr>
      </w:pPr>
      <w:r>
        <w:rPr>
          <w:noProof/>
          <w:sz w:val="28"/>
          <w:szCs w:val="28"/>
          <w:lang w:eastAsia="fr-FR"/>
        </w:rPr>
        <w:drawing>
          <wp:inline distT="0" distB="0" distL="0" distR="0" wp14:anchorId="47998BE9">
            <wp:extent cx="5017135" cy="37617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135" cy="3761740"/>
                    </a:xfrm>
                    <a:prstGeom prst="rect">
                      <a:avLst/>
                    </a:prstGeom>
                    <a:noFill/>
                  </pic:spPr>
                </pic:pic>
              </a:graphicData>
            </a:graphic>
          </wp:inline>
        </w:drawing>
      </w:r>
    </w:p>
    <w:p w:rsidR="006C05E7" w:rsidRDefault="006C05E7" w:rsidP="00E03D73">
      <w:pPr>
        <w:tabs>
          <w:tab w:val="left" w:pos="2700"/>
        </w:tabs>
        <w:rPr>
          <w:sz w:val="28"/>
          <w:szCs w:val="28"/>
          <w:lang w:val="en-US"/>
        </w:rPr>
      </w:pPr>
    </w:p>
    <w:p w:rsidR="006C05E7" w:rsidRDefault="006C05E7" w:rsidP="00E03D73">
      <w:pPr>
        <w:tabs>
          <w:tab w:val="left" w:pos="2700"/>
        </w:tabs>
        <w:rPr>
          <w:sz w:val="28"/>
          <w:szCs w:val="28"/>
          <w:lang w:val="en-US"/>
        </w:rPr>
      </w:pPr>
    </w:p>
    <w:p w:rsidR="006C05E7" w:rsidRDefault="006C05E7" w:rsidP="00E03D73">
      <w:pPr>
        <w:tabs>
          <w:tab w:val="left" w:pos="2700"/>
        </w:tabs>
        <w:rPr>
          <w:sz w:val="28"/>
          <w:szCs w:val="28"/>
          <w:lang w:val="en-US"/>
        </w:rPr>
      </w:pPr>
    </w:p>
    <w:p w:rsidR="006C05E7" w:rsidRDefault="006C05E7" w:rsidP="00E03D73">
      <w:pPr>
        <w:tabs>
          <w:tab w:val="left" w:pos="2700"/>
        </w:tabs>
        <w:rPr>
          <w:sz w:val="28"/>
          <w:szCs w:val="28"/>
          <w:lang w:val="en-US"/>
        </w:rPr>
      </w:pPr>
    </w:p>
    <w:p w:rsidR="006C05E7" w:rsidRDefault="006C05E7" w:rsidP="00E03D73">
      <w:pPr>
        <w:tabs>
          <w:tab w:val="left" w:pos="2700"/>
        </w:tabs>
        <w:rPr>
          <w:sz w:val="28"/>
          <w:szCs w:val="28"/>
          <w:lang w:val="en-US"/>
        </w:rPr>
      </w:pPr>
    </w:p>
    <w:p w:rsidR="006C05E7" w:rsidRPr="006C05E7" w:rsidRDefault="006C05E7" w:rsidP="006C05E7">
      <w:pPr>
        <w:spacing w:line="216" w:lineRule="auto"/>
        <w:rPr>
          <w:sz w:val="28"/>
          <w:szCs w:val="28"/>
          <w:lang w:val="en-US"/>
        </w:rPr>
      </w:pPr>
      <w:r w:rsidRPr="006C05E7">
        <w:rPr>
          <w:rFonts w:eastAsiaTheme="minorEastAsia" w:hAnsi="Calibri"/>
          <w:b/>
          <w:bCs/>
          <w:color w:val="000000" w:themeColor="text1"/>
          <w:kern w:val="24"/>
          <w:sz w:val="28"/>
          <w:szCs w:val="28"/>
          <w:lang w:val="en-US"/>
        </w:rPr>
        <w:t>5. Passenger Ships</w:t>
      </w:r>
    </w:p>
    <w:p w:rsidR="006C05E7" w:rsidRDefault="006C05E7" w:rsidP="006C05E7">
      <w:pPr>
        <w:spacing w:line="216" w:lineRule="auto"/>
        <w:rPr>
          <w:rFonts w:eastAsiaTheme="minorEastAsia" w:hAnsi="Calibri"/>
          <w:color w:val="000000" w:themeColor="text1"/>
          <w:kern w:val="24"/>
          <w:sz w:val="28"/>
          <w:szCs w:val="28"/>
          <w:lang w:val="en-US"/>
        </w:rPr>
      </w:pPr>
      <w:r w:rsidRPr="006C05E7">
        <w:rPr>
          <w:rFonts w:eastAsiaTheme="minorEastAsia" w:hAnsi="Calibri"/>
          <w:color w:val="000000" w:themeColor="text1"/>
          <w:kern w:val="24"/>
          <w:sz w:val="28"/>
          <w:szCs w:val="28"/>
          <w:lang w:val="en-US"/>
        </w:rPr>
        <w:t>Passenger ships, as the name suggests, are mainly used for transiting passengers.</w:t>
      </w:r>
    </w:p>
    <w:p w:rsidR="006C05E7" w:rsidRDefault="006C05E7" w:rsidP="006C05E7">
      <w:pPr>
        <w:spacing w:line="216" w:lineRule="auto"/>
        <w:rPr>
          <w:rFonts w:eastAsiaTheme="minorEastAsia" w:hAnsi="Calibri"/>
          <w:color w:val="000000" w:themeColor="text1"/>
          <w:kern w:val="24"/>
          <w:sz w:val="28"/>
          <w:szCs w:val="28"/>
          <w:lang w:val="en-US"/>
        </w:rPr>
      </w:pPr>
    </w:p>
    <w:p w:rsidR="006C05E7" w:rsidRPr="006C05E7" w:rsidRDefault="006C05E7" w:rsidP="006C05E7">
      <w:pPr>
        <w:spacing w:line="216" w:lineRule="auto"/>
        <w:rPr>
          <w:sz w:val="28"/>
          <w:szCs w:val="28"/>
          <w:lang w:val="en-US"/>
        </w:rPr>
      </w:pPr>
      <w:r>
        <w:rPr>
          <w:noProof/>
          <w:sz w:val="28"/>
          <w:szCs w:val="28"/>
          <w:lang w:eastAsia="fr-FR"/>
        </w:rPr>
        <w:drawing>
          <wp:inline distT="0" distB="0" distL="0" distR="0" wp14:anchorId="45BBD7C5">
            <wp:extent cx="3444578" cy="25862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6292" cy="2595071"/>
                    </a:xfrm>
                    <a:prstGeom prst="rect">
                      <a:avLst/>
                    </a:prstGeom>
                    <a:noFill/>
                  </pic:spPr>
                </pic:pic>
              </a:graphicData>
            </a:graphic>
          </wp:inline>
        </w:drawing>
      </w:r>
    </w:p>
    <w:p w:rsidR="006C05E7" w:rsidRDefault="006C05E7" w:rsidP="00E03D73">
      <w:pPr>
        <w:tabs>
          <w:tab w:val="left" w:pos="2700"/>
        </w:tabs>
        <w:rPr>
          <w:sz w:val="28"/>
          <w:szCs w:val="28"/>
          <w:lang w:val="en-US"/>
        </w:rPr>
      </w:pPr>
    </w:p>
    <w:p w:rsidR="006C05E7" w:rsidRPr="006C05E7" w:rsidRDefault="006C05E7" w:rsidP="006C05E7">
      <w:pPr>
        <w:spacing w:line="216" w:lineRule="auto"/>
        <w:rPr>
          <w:sz w:val="28"/>
          <w:szCs w:val="28"/>
          <w:lang w:val="en-US"/>
        </w:rPr>
      </w:pPr>
      <w:r w:rsidRPr="006C05E7">
        <w:rPr>
          <w:rFonts w:eastAsiaTheme="minorEastAsia" w:hAnsi="Calibri"/>
          <w:b/>
          <w:bCs/>
          <w:color w:val="000000" w:themeColor="text1"/>
          <w:kern w:val="24"/>
          <w:sz w:val="28"/>
          <w:szCs w:val="28"/>
          <w:lang w:val="en-US"/>
        </w:rPr>
        <w:t>6. Offshore Vessels</w:t>
      </w:r>
    </w:p>
    <w:p w:rsidR="006C05E7" w:rsidRPr="006C05E7" w:rsidRDefault="006C05E7" w:rsidP="006C05E7">
      <w:pPr>
        <w:spacing w:line="216" w:lineRule="auto"/>
        <w:rPr>
          <w:sz w:val="28"/>
          <w:szCs w:val="28"/>
          <w:lang w:val="en-US"/>
        </w:rPr>
      </w:pPr>
      <w:r w:rsidRPr="006C05E7">
        <w:rPr>
          <w:rFonts w:eastAsiaTheme="minorEastAsia" w:hAnsi="Calibri"/>
          <w:color w:val="000000" w:themeColor="text1"/>
          <w:kern w:val="24"/>
          <w:sz w:val="28"/>
          <w:szCs w:val="28"/>
          <w:lang w:val="en-US"/>
        </w:rPr>
        <w:t>Offshore vessels mainly help in oil exploration and construction jobs at sea. Offshore vessels are of several types.</w:t>
      </w:r>
    </w:p>
    <w:p w:rsidR="006C05E7" w:rsidRDefault="006C05E7" w:rsidP="00E03D73">
      <w:pPr>
        <w:tabs>
          <w:tab w:val="left" w:pos="2700"/>
        </w:tabs>
        <w:rPr>
          <w:sz w:val="28"/>
          <w:szCs w:val="28"/>
          <w:lang w:val="en-US"/>
        </w:rPr>
      </w:pPr>
      <w:r>
        <w:rPr>
          <w:noProof/>
          <w:sz w:val="28"/>
          <w:szCs w:val="28"/>
          <w:lang w:eastAsia="fr-FR"/>
        </w:rPr>
        <w:drawing>
          <wp:inline distT="0" distB="0" distL="0" distR="0" wp14:anchorId="7F708A64">
            <wp:extent cx="3610610" cy="250802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4755" cy="2510902"/>
                    </a:xfrm>
                    <a:prstGeom prst="rect">
                      <a:avLst/>
                    </a:prstGeom>
                    <a:noFill/>
                  </pic:spPr>
                </pic:pic>
              </a:graphicData>
            </a:graphic>
          </wp:inline>
        </w:drawing>
      </w:r>
    </w:p>
    <w:p w:rsidR="006C05E7" w:rsidRPr="006C05E7" w:rsidRDefault="006C05E7" w:rsidP="006C05E7">
      <w:pPr>
        <w:rPr>
          <w:sz w:val="28"/>
          <w:szCs w:val="28"/>
          <w:lang w:val="en-US"/>
        </w:rPr>
      </w:pPr>
    </w:p>
    <w:p w:rsidR="006C05E7" w:rsidRDefault="006C05E7" w:rsidP="006C05E7">
      <w:pPr>
        <w:rPr>
          <w:sz w:val="28"/>
          <w:szCs w:val="28"/>
          <w:lang w:val="en-US"/>
        </w:rPr>
      </w:pPr>
    </w:p>
    <w:p w:rsidR="006C05E7" w:rsidRDefault="006C05E7" w:rsidP="006C05E7">
      <w:pPr>
        <w:ind w:firstLine="708"/>
        <w:rPr>
          <w:sz w:val="28"/>
          <w:szCs w:val="28"/>
          <w:lang w:val="en-US"/>
        </w:rPr>
      </w:pPr>
    </w:p>
    <w:p w:rsidR="006C05E7" w:rsidRPr="006C05E7" w:rsidRDefault="006C05E7" w:rsidP="006C05E7">
      <w:pPr>
        <w:spacing w:line="216" w:lineRule="auto"/>
        <w:rPr>
          <w:sz w:val="28"/>
          <w:szCs w:val="28"/>
          <w:lang w:val="en-US"/>
        </w:rPr>
      </w:pPr>
      <w:r w:rsidRPr="006C05E7">
        <w:rPr>
          <w:rFonts w:eastAsiaTheme="minorEastAsia" w:hAnsi="Calibri"/>
          <w:b/>
          <w:bCs/>
          <w:color w:val="000000" w:themeColor="text1"/>
          <w:kern w:val="24"/>
          <w:sz w:val="28"/>
          <w:szCs w:val="28"/>
          <w:lang w:val="en-US"/>
        </w:rPr>
        <w:t>7. Fishing Vessels</w:t>
      </w:r>
    </w:p>
    <w:p w:rsidR="006C05E7" w:rsidRDefault="006C05E7" w:rsidP="006C05E7">
      <w:pPr>
        <w:spacing w:line="216" w:lineRule="auto"/>
        <w:rPr>
          <w:rFonts w:eastAsiaTheme="minorEastAsia" w:hAnsi="Calibri"/>
          <w:color w:val="000000" w:themeColor="text1"/>
          <w:kern w:val="24"/>
          <w:sz w:val="28"/>
          <w:szCs w:val="28"/>
          <w:lang w:val="en-US"/>
        </w:rPr>
      </w:pPr>
      <w:r w:rsidRPr="006C05E7">
        <w:rPr>
          <w:rFonts w:eastAsiaTheme="minorEastAsia" w:hAnsi="Calibri"/>
          <w:color w:val="000000" w:themeColor="text1"/>
          <w:kern w:val="24"/>
          <w:sz w:val="28"/>
          <w:szCs w:val="28"/>
          <w:lang w:val="en-US"/>
        </w:rPr>
        <w:t>Ships or boats used for recreational or commercial fishing at sea are called fishing vessels.</w:t>
      </w:r>
    </w:p>
    <w:p w:rsidR="006C05E7" w:rsidRPr="006C05E7" w:rsidRDefault="006C05E7" w:rsidP="006C05E7">
      <w:pPr>
        <w:spacing w:line="216" w:lineRule="auto"/>
        <w:rPr>
          <w:sz w:val="28"/>
          <w:szCs w:val="28"/>
          <w:lang w:val="en-US"/>
        </w:rPr>
      </w:pPr>
      <w:r>
        <w:rPr>
          <w:noProof/>
          <w:sz w:val="28"/>
          <w:szCs w:val="28"/>
          <w:lang w:eastAsia="fr-FR"/>
        </w:rPr>
        <w:drawing>
          <wp:inline distT="0" distB="0" distL="0" distR="0" wp14:anchorId="6920A276">
            <wp:extent cx="3381375" cy="223033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5317" cy="2239534"/>
                    </a:xfrm>
                    <a:prstGeom prst="rect">
                      <a:avLst/>
                    </a:prstGeom>
                    <a:noFill/>
                  </pic:spPr>
                </pic:pic>
              </a:graphicData>
            </a:graphic>
          </wp:inline>
        </w:drawing>
      </w:r>
    </w:p>
    <w:p w:rsidR="006C05E7" w:rsidRDefault="006C05E7" w:rsidP="006C05E7">
      <w:pPr>
        <w:ind w:firstLine="708"/>
        <w:rPr>
          <w:sz w:val="28"/>
          <w:szCs w:val="28"/>
          <w:lang w:val="en-US"/>
        </w:rPr>
      </w:pPr>
    </w:p>
    <w:p w:rsidR="006C05E7" w:rsidRDefault="00C74A13" w:rsidP="006C05E7">
      <w:pPr>
        <w:spacing w:line="216" w:lineRule="auto"/>
        <w:rPr>
          <w:rFonts w:eastAsiaTheme="minorEastAsia" w:hAnsi="Calibri"/>
          <w:color w:val="000000" w:themeColor="text1"/>
          <w:kern w:val="24"/>
          <w:sz w:val="28"/>
          <w:szCs w:val="28"/>
          <w:lang w:val="en-US"/>
        </w:rPr>
      </w:pPr>
      <w:r>
        <w:rPr>
          <w:rFonts w:eastAsiaTheme="minorEastAsia" w:hAnsi="Calibri"/>
          <w:b/>
          <w:bCs/>
          <w:color w:val="000000" w:themeColor="text1"/>
          <w:kern w:val="24"/>
          <w:sz w:val="28"/>
          <w:szCs w:val="28"/>
          <w:lang w:val="en-US"/>
        </w:rPr>
        <w:t xml:space="preserve">8. </w:t>
      </w:r>
      <w:r w:rsidR="006C05E7" w:rsidRPr="006C05E7">
        <w:rPr>
          <w:rFonts w:eastAsiaTheme="minorEastAsia" w:hAnsi="Calibri"/>
          <w:b/>
          <w:bCs/>
          <w:color w:val="000000" w:themeColor="text1"/>
          <w:kern w:val="24"/>
          <w:sz w:val="28"/>
          <w:szCs w:val="28"/>
          <w:lang w:val="en-US"/>
        </w:rPr>
        <w:t>Tugs:</w:t>
      </w:r>
      <w:r w:rsidR="006C05E7" w:rsidRPr="006C05E7">
        <w:rPr>
          <w:rFonts w:eastAsiaTheme="minorEastAsia" w:hAnsi="Calibri"/>
          <w:color w:val="000000" w:themeColor="text1"/>
          <w:kern w:val="24"/>
          <w:sz w:val="28"/>
          <w:szCs w:val="28"/>
          <w:lang w:val="en-US"/>
        </w:rPr>
        <w:t> A tug (tugboat) is a boat or ship that manoeuvres vessels by pushing or towing them.</w:t>
      </w:r>
    </w:p>
    <w:p w:rsidR="006C05E7" w:rsidRPr="006C05E7" w:rsidRDefault="006C05E7" w:rsidP="006C05E7">
      <w:pPr>
        <w:spacing w:line="216" w:lineRule="auto"/>
        <w:rPr>
          <w:sz w:val="28"/>
          <w:szCs w:val="28"/>
          <w:lang w:val="en-US"/>
        </w:rPr>
      </w:pPr>
      <w:r>
        <w:rPr>
          <w:noProof/>
          <w:sz w:val="28"/>
          <w:szCs w:val="28"/>
          <w:lang w:eastAsia="fr-FR"/>
        </w:rPr>
        <w:drawing>
          <wp:inline distT="0" distB="0" distL="0" distR="0" wp14:anchorId="2CB2B7ED">
            <wp:extent cx="3602990" cy="28904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8996" cy="2895263"/>
                    </a:xfrm>
                    <a:prstGeom prst="rect">
                      <a:avLst/>
                    </a:prstGeom>
                    <a:noFill/>
                  </pic:spPr>
                </pic:pic>
              </a:graphicData>
            </a:graphic>
          </wp:inline>
        </w:drawing>
      </w:r>
    </w:p>
    <w:p w:rsidR="006C05E7" w:rsidRDefault="006C05E7" w:rsidP="006C05E7">
      <w:pPr>
        <w:ind w:firstLine="708"/>
        <w:rPr>
          <w:sz w:val="28"/>
          <w:szCs w:val="28"/>
          <w:lang w:val="en-US"/>
        </w:rPr>
      </w:pPr>
    </w:p>
    <w:p w:rsidR="00C74A13" w:rsidRDefault="00C74A13" w:rsidP="006C05E7">
      <w:pPr>
        <w:ind w:firstLine="708"/>
        <w:rPr>
          <w:sz w:val="28"/>
          <w:szCs w:val="28"/>
          <w:lang w:val="en-US"/>
        </w:rPr>
      </w:pPr>
    </w:p>
    <w:p w:rsidR="00C74A13" w:rsidRDefault="00C74A13" w:rsidP="006C05E7">
      <w:pPr>
        <w:ind w:firstLine="708"/>
        <w:rPr>
          <w:sz w:val="28"/>
          <w:szCs w:val="28"/>
          <w:lang w:val="en-US"/>
        </w:rPr>
      </w:pPr>
    </w:p>
    <w:p w:rsidR="00C74A13" w:rsidRDefault="00C74A13" w:rsidP="00C74A13">
      <w:pPr>
        <w:spacing w:line="216" w:lineRule="auto"/>
        <w:rPr>
          <w:rFonts w:eastAsiaTheme="minorEastAsia" w:hAnsi="Calibri"/>
          <w:color w:val="000000" w:themeColor="text1"/>
          <w:kern w:val="24"/>
          <w:sz w:val="28"/>
          <w:szCs w:val="28"/>
          <w:lang w:val="en-US"/>
        </w:rPr>
      </w:pPr>
      <w:r w:rsidRPr="00C74A13">
        <w:rPr>
          <w:rFonts w:eastAsiaTheme="minorEastAsia" w:hAnsi="Calibri"/>
          <w:b/>
          <w:bCs/>
          <w:color w:val="000000" w:themeColor="text1"/>
          <w:kern w:val="24"/>
          <w:sz w:val="28"/>
          <w:szCs w:val="28"/>
          <w:lang w:val="en-US"/>
        </w:rPr>
        <w:lastRenderedPageBreak/>
        <w:t>9. Pilot boat</w:t>
      </w:r>
      <w:r>
        <w:rPr>
          <w:rFonts w:eastAsiaTheme="minorEastAsia" w:hAnsi="Calibri"/>
          <w:color w:val="000000" w:themeColor="text1"/>
          <w:kern w:val="24"/>
          <w:sz w:val="28"/>
          <w:szCs w:val="28"/>
          <w:lang w:val="en-US"/>
        </w:rPr>
        <w:t>.</w:t>
      </w:r>
    </w:p>
    <w:p w:rsidR="00C74A13" w:rsidRPr="00C74A13" w:rsidRDefault="00C74A13" w:rsidP="00C74A13">
      <w:pPr>
        <w:spacing w:line="216" w:lineRule="auto"/>
        <w:rPr>
          <w:rFonts w:ascii="Calibri" w:hAnsi="Calibri" w:cs="Arial"/>
          <w:color w:val="000000" w:themeColor="text1"/>
          <w:sz w:val="28"/>
          <w:szCs w:val="28"/>
          <w:shd w:val="clear" w:color="auto" w:fill="FFFFFF"/>
          <w:lang w:val="en-US"/>
        </w:rPr>
      </w:pPr>
      <w:r w:rsidRPr="00C74A13">
        <w:rPr>
          <w:rFonts w:ascii="Calibri" w:hAnsi="Calibri" w:cs="Arial"/>
          <w:color w:val="000000" w:themeColor="text1"/>
          <w:sz w:val="28"/>
          <w:szCs w:val="28"/>
          <w:shd w:val="clear" w:color="auto" w:fill="FFFFFF"/>
          <w:lang w:val="en-US"/>
        </w:rPr>
        <w:t>A </w:t>
      </w:r>
      <w:r w:rsidRPr="00C74A13">
        <w:rPr>
          <w:rStyle w:val="Accentuation"/>
          <w:rFonts w:ascii="Calibri" w:hAnsi="Calibri" w:cs="Arial"/>
          <w:b/>
          <w:bCs/>
          <w:i w:val="0"/>
          <w:iCs w:val="0"/>
          <w:color w:val="000000" w:themeColor="text1"/>
          <w:sz w:val="28"/>
          <w:szCs w:val="28"/>
          <w:shd w:val="clear" w:color="auto" w:fill="FFFFFF"/>
          <w:lang w:val="en-US"/>
        </w:rPr>
        <w:t>pilot boat</w:t>
      </w:r>
      <w:r w:rsidRPr="00C74A13">
        <w:rPr>
          <w:rFonts w:ascii="Calibri" w:hAnsi="Calibri" w:cs="Arial"/>
          <w:color w:val="000000" w:themeColor="text1"/>
          <w:sz w:val="28"/>
          <w:szCs w:val="28"/>
          <w:shd w:val="clear" w:color="auto" w:fill="FFFFFF"/>
          <w:lang w:val="en-US"/>
        </w:rPr>
        <w:t> is a type of boat used to transport maritime pilots between land and the inbound or outbound ships that they are piloting.</w:t>
      </w:r>
    </w:p>
    <w:p w:rsidR="00C74A13" w:rsidRDefault="00C74A13" w:rsidP="00C74A13">
      <w:pPr>
        <w:spacing w:line="216" w:lineRule="auto"/>
        <w:rPr>
          <w:rFonts w:ascii="Calibri" w:hAnsi="Calibri" w:cs="Arial"/>
          <w:color w:val="4D5156"/>
          <w:sz w:val="28"/>
          <w:szCs w:val="28"/>
          <w:shd w:val="clear" w:color="auto" w:fill="FFFFFF"/>
          <w:lang w:val="en-US"/>
        </w:rPr>
      </w:pPr>
    </w:p>
    <w:p w:rsidR="00C74A13" w:rsidRPr="00C74A13" w:rsidRDefault="00C74A13" w:rsidP="00C74A13">
      <w:pPr>
        <w:spacing w:line="216" w:lineRule="auto"/>
        <w:rPr>
          <w:rFonts w:ascii="Calibri" w:eastAsiaTheme="minorEastAsia" w:hAnsi="Calibri"/>
          <w:color w:val="000000" w:themeColor="text1"/>
          <w:kern w:val="24"/>
          <w:sz w:val="28"/>
          <w:szCs w:val="28"/>
          <w:lang w:val="en-US"/>
        </w:rPr>
      </w:pPr>
      <w:r>
        <w:rPr>
          <w:rFonts w:ascii="Calibri" w:eastAsiaTheme="minorEastAsia" w:hAnsi="Calibri"/>
          <w:noProof/>
          <w:color w:val="000000" w:themeColor="text1"/>
          <w:kern w:val="24"/>
          <w:sz w:val="28"/>
          <w:szCs w:val="28"/>
          <w:lang w:eastAsia="fr-FR"/>
        </w:rPr>
        <w:drawing>
          <wp:inline distT="0" distB="0" distL="0" distR="0" wp14:anchorId="6D0A2BBC">
            <wp:extent cx="2621280" cy="17373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737360"/>
                    </a:xfrm>
                    <a:prstGeom prst="rect">
                      <a:avLst/>
                    </a:prstGeom>
                    <a:noFill/>
                  </pic:spPr>
                </pic:pic>
              </a:graphicData>
            </a:graphic>
          </wp:inline>
        </w:drawing>
      </w:r>
    </w:p>
    <w:p w:rsidR="00C74A13" w:rsidRDefault="00C74A13" w:rsidP="006C05E7">
      <w:pPr>
        <w:ind w:firstLine="708"/>
        <w:rPr>
          <w:sz w:val="28"/>
          <w:szCs w:val="28"/>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E150EB" w:rsidRDefault="00E150EB" w:rsidP="00E150EB">
      <w:pPr>
        <w:rPr>
          <w:u w:val="single"/>
          <w:lang w:val="en-US"/>
        </w:rPr>
      </w:pPr>
    </w:p>
    <w:p w:rsidR="00A13CC3" w:rsidRPr="00E150EB" w:rsidRDefault="00E150EB" w:rsidP="00E150EB">
      <w:pPr>
        <w:rPr>
          <w:u w:val="single"/>
          <w:lang w:val="en-US"/>
        </w:rPr>
      </w:pPr>
      <w:r w:rsidRPr="00E150EB">
        <w:rPr>
          <w:u w:val="single"/>
          <w:lang w:val="en-US"/>
        </w:rPr>
        <w:t>NB: The lesson has references.</w:t>
      </w:r>
    </w:p>
    <w:sectPr w:rsidR="00A13CC3" w:rsidRPr="00E150EB" w:rsidSect="004B30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D73" w:rsidRDefault="00E03D73" w:rsidP="00E03D73">
      <w:pPr>
        <w:spacing w:after="0" w:line="240" w:lineRule="auto"/>
      </w:pPr>
      <w:r>
        <w:separator/>
      </w:r>
    </w:p>
  </w:endnote>
  <w:endnote w:type="continuationSeparator" w:id="0">
    <w:p w:rsidR="00E03D73" w:rsidRDefault="00E03D73" w:rsidP="00E0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D73" w:rsidRDefault="00E03D73" w:rsidP="00E03D73">
      <w:pPr>
        <w:spacing w:after="0" w:line="240" w:lineRule="auto"/>
      </w:pPr>
      <w:r>
        <w:separator/>
      </w:r>
    </w:p>
  </w:footnote>
  <w:footnote w:type="continuationSeparator" w:id="0">
    <w:p w:rsidR="00E03D73" w:rsidRDefault="00E03D73" w:rsidP="00E03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0BB3"/>
    <w:multiLevelType w:val="hybridMultilevel"/>
    <w:tmpl w:val="F31ABCE0"/>
    <w:lvl w:ilvl="0" w:tplc="7EB42022">
      <w:start w:val="1"/>
      <w:numFmt w:val="bullet"/>
      <w:lvlText w:val="•"/>
      <w:lvlJc w:val="left"/>
      <w:pPr>
        <w:tabs>
          <w:tab w:val="num" w:pos="720"/>
        </w:tabs>
        <w:ind w:left="720" w:hanging="360"/>
      </w:pPr>
      <w:rPr>
        <w:rFonts w:ascii="Arial" w:hAnsi="Arial" w:hint="default"/>
      </w:rPr>
    </w:lvl>
    <w:lvl w:ilvl="1" w:tplc="0AAEF48C" w:tentative="1">
      <w:start w:val="1"/>
      <w:numFmt w:val="bullet"/>
      <w:lvlText w:val="•"/>
      <w:lvlJc w:val="left"/>
      <w:pPr>
        <w:tabs>
          <w:tab w:val="num" w:pos="1440"/>
        </w:tabs>
        <w:ind w:left="1440" w:hanging="360"/>
      </w:pPr>
      <w:rPr>
        <w:rFonts w:ascii="Arial" w:hAnsi="Arial" w:hint="default"/>
      </w:rPr>
    </w:lvl>
    <w:lvl w:ilvl="2" w:tplc="2BF4AB1E" w:tentative="1">
      <w:start w:val="1"/>
      <w:numFmt w:val="bullet"/>
      <w:lvlText w:val="•"/>
      <w:lvlJc w:val="left"/>
      <w:pPr>
        <w:tabs>
          <w:tab w:val="num" w:pos="2160"/>
        </w:tabs>
        <w:ind w:left="2160" w:hanging="360"/>
      </w:pPr>
      <w:rPr>
        <w:rFonts w:ascii="Arial" w:hAnsi="Arial" w:hint="default"/>
      </w:rPr>
    </w:lvl>
    <w:lvl w:ilvl="3" w:tplc="4E547110" w:tentative="1">
      <w:start w:val="1"/>
      <w:numFmt w:val="bullet"/>
      <w:lvlText w:val="•"/>
      <w:lvlJc w:val="left"/>
      <w:pPr>
        <w:tabs>
          <w:tab w:val="num" w:pos="2880"/>
        </w:tabs>
        <w:ind w:left="2880" w:hanging="360"/>
      </w:pPr>
      <w:rPr>
        <w:rFonts w:ascii="Arial" w:hAnsi="Arial" w:hint="default"/>
      </w:rPr>
    </w:lvl>
    <w:lvl w:ilvl="4" w:tplc="E93C34B8" w:tentative="1">
      <w:start w:val="1"/>
      <w:numFmt w:val="bullet"/>
      <w:lvlText w:val="•"/>
      <w:lvlJc w:val="left"/>
      <w:pPr>
        <w:tabs>
          <w:tab w:val="num" w:pos="3600"/>
        </w:tabs>
        <w:ind w:left="3600" w:hanging="360"/>
      </w:pPr>
      <w:rPr>
        <w:rFonts w:ascii="Arial" w:hAnsi="Arial" w:hint="default"/>
      </w:rPr>
    </w:lvl>
    <w:lvl w:ilvl="5" w:tplc="EA88EE40" w:tentative="1">
      <w:start w:val="1"/>
      <w:numFmt w:val="bullet"/>
      <w:lvlText w:val="•"/>
      <w:lvlJc w:val="left"/>
      <w:pPr>
        <w:tabs>
          <w:tab w:val="num" w:pos="4320"/>
        </w:tabs>
        <w:ind w:left="4320" w:hanging="360"/>
      </w:pPr>
      <w:rPr>
        <w:rFonts w:ascii="Arial" w:hAnsi="Arial" w:hint="default"/>
      </w:rPr>
    </w:lvl>
    <w:lvl w:ilvl="6" w:tplc="C4A46D96" w:tentative="1">
      <w:start w:val="1"/>
      <w:numFmt w:val="bullet"/>
      <w:lvlText w:val="•"/>
      <w:lvlJc w:val="left"/>
      <w:pPr>
        <w:tabs>
          <w:tab w:val="num" w:pos="5040"/>
        </w:tabs>
        <w:ind w:left="5040" w:hanging="360"/>
      </w:pPr>
      <w:rPr>
        <w:rFonts w:ascii="Arial" w:hAnsi="Arial" w:hint="default"/>
      </w:rPr>
    </w:lvl>
    <w:lvl w:ilvl="7" w:tplc="9DEAC7B6" w:tentative="1">
      <w:start w:val="1"/>
      <w:numFmt w:val="bullet"/>
      <w:lvlText w:val="•"/>
      <w:lvlJc w:val="left"/>
      <w:pPr>
        <w:tabs>
          <w:tab w:val="num" w:pos="5760"/>
        </w:tabs>
        <w:ind w:left="5760" w:hanging="360"/>
      </w:pPr>
      <w:rPr>
        <w:rFonts w:ascii="Arial" w:hAnsi="Arial" w:hint="default"/>
      </w:rPr>
    </w:lvl>
    <w:lvl w:ilvl="8" w:tplc="0AB89798" w:tentative="1">
      <w:start w:val="1"/>
      <w:numFmt w:val="bullet"/>
      <w:lvlText w:val="•"/>
      <w:lvlJc w:val="left"/>
      <w:pPr>
        <w:tabs>
          <w:tab w:val="num" w:pos="6480"/>
        </w:tabs>
        <w:ind w:left="6480" w:hanging="360"/>
      </w:pPr>
      <w:rPr>
        <w:rFonts w:ascii="Arial" w:hAnsi="Arial" w:hint="default"/>
      </w:rPr>
    </w:lvl>
  </w:abstractNum>
  <w:abstractNum w:abstractNumId="1">
    <w:nsid w:val="04572209"/>
    <w:multiLevelType w:val="hybridMultilevel"/>
    <w:tmpl w:val="EAC4E34A"/>
    <w:lvl w:ilvl="0" w:tplc="500400BE">
      <w:start w:val="1"/>
      <w:numFmt w:val="bullet"/>
      <w:lvlText w:val="•"/>
      <w:lvlJc w:val="left"/>
      <w:pPr>
        <w:tabs>
          <w:tab w:val="num" w:pos="720"/>
        </w:tabs>
        <w:ind w:left="720" w:hanging="360"/>
      </w:pPr>
      <w:rPr>
        <w:rFonts w:ascii="Arial" w:hAnsi="Arial" w:hint="default"/>
      </w:rPr>
    </w:lvl>
    <w:lvl w:ilvl="1" w:tplc="DF2E912A" w:tentative="1">
      <w:start w:val="1"/>
      <w:numFmt w:val="bullet"/>
      <w:lvlText w:val="•"/>
      <w:lvlJc w:val="left"/>
      <w:pPr>
        <w:tabs>
          <w:tab w:val="num" w:pos="1440"/>
        </w:tabs>
        <w:ind w:left="1440" w:hanging="360"/>
      </w:pPr>
      <w:rPr>
        <w:rFonts w:ascii="Arial" w:hAnsi="Arial" w:hint="default"/>
      </w:rPr>
    </w:lvl>
    <w:lvl w:ilvl="2" w:tplc="7E948D20" w:tentative="1">
      <w:start w:val="1"/>
      <w:numFmt w:val="bullet"/>
      <w:lvlText w:val="•"/>
      <w:lvlJc w:val="left"/>
      <w:pPr>
        <w:tabs>
          <w:tab w:val="num" w:pos="2160"/>
        </w:tabs>
        <w:ind w:left="2160" w:hanging="360"/>
      </w:pPr>
      <w:rPr>
        <w:rFonts w:ascii="Arial" w:hAnsi="Arial" w:hint="default"/>
      </w:rPr>
    </w:lvl>
    <w:lvl w:ilvl="3" w:tplc="8FE244B4" w:tentative="1">
      <w:start w:val="1"/>
      <w:numFmt w:val="bullet"/>
      <w:lvlText w:val="•"/>
      <w:lvlJc w:val="left"/>
      <w:pPr>
        <w:tabs>
          <w:tab w:val="num" w:pos="2880"/>
        </w:tabs>
        <w:ind w:left="2880" w:hanging="360"/>
      </w:pPr>
      <w:rPr>
        <w:rFonts w:ascii="Arial" w:hAnsi="Arial" w:hint="default"/>
      </w:rPr>
    </w:lvl>
    <w:lvl w:ilvl="4" w:tplc="2708C86E" w:tentative="1">
      <w:start w:val="1"/>
      <w:numFmt w:val="bullet"/>
      <w:lvlText w:val="•"/>
      <w:lvlJc w:val="left"/>
      <w:pPr>
        <w:tabs>
          <w:tab w:val="num" w:pos="3600"/>
        </w:tabs>
        <w:ind w:left="3600" w:hanging="360"/>
      </w:pPr>
      <w:rPr>
        <w:rFonts w:ascii="Arial" w:hAnsi="Arial" w:hint="default"/>
      </w:rPr>
    </w:lvl>
    <w:lvl w:ilvl="5" w:tplc="A3404A62" w:tentative="1">
      <w:start w:val="1"/>
      <w:numFmt w:val="bullet"/>
      <w:lvlText w:val="•"/>
      <w:lvlJc w:val="left"/>
      <w:pPr>
        <w:tabs>
          <w:tab w:val="num" w:pos="4320"/>
        </w:tabs>
        <w:ind w:left="4320" w:hanging="360"/>
      </w:pPr>
      <w:rPr>
        <w:rFonts w:ascii="Arial" w:hAnsi="Arial" w:hint="default"/>
      </w:rPr>
    </w:lvl>
    <w:lvl w:ilvl="6" w:tplc="E7681324" w:tentative="1">
      <w:start w:val="1"/>
      <w:numFmt w:val="bullet"/>
      <w:lvlText w:val="•"/>
      <w:lvlJc w:val="left"/>
      <w:pPr>
        <w:tabs>
          <w:tab w:val="num" w:pos="5040"/>
        </w:tabs>
        <w:ind w:left="5040" w:hanging="360"/>
      </w:pPr>
      <w:rPr>
        <w:rFonts w:ascii="Arial" w:hAnsi="Arial" w:hint="default"/>
      </w:rPr>
    </w:lvl>
    <w:lvl w:ilvl="7" w:tplc="B7C21096" w:tentative="1">
      <w:start w:val="1"/>
      <w:numFmt w:val="bullet"/>
      <w:lvlText w:val="•"/>
      <w:lvlJc w:val="left"/>
      <w:pPr>
        <w:tabs>
          <w:tab w:val="num" w:pos="5760"/>
        </w:tabs>
        <w:ind w:left="5760" w:hanging="360"/>
      </w:pPr>
      <w:rPr>
        <w:rFonts w:ascii="Arial" w:hAnsi="Arial" w:hint="default"/>
      </w:rPr>
    </w:lvl>
    <w:lvl w:ilvl="8" w:tplc="CDA8451C" w:tentative="1">
      <w:start w:val="1"/>
      <w:numFmt w:val="bullet"/>
      <w:lvlText w:val="•"/>
      <w:lvlJc w:val="left"/>
      <w:pPr>
        <w:tabs>
          <w:tab w:val="num" w:pos="6480"/>
        </w:tabs>
        <w:ind w:left="6480" w:hanging="360"/>
      </w:pPr>
      <w:rPr>
        <w:rFonts w:ascii="Arial" w:hAnsi="Arial" w:hint="default"/>
      </w:rPr>
    </w:lvl>
  </w:abstractNum>
  <w:abstractNum w:abstractNumId="2">
    <w:nsid w:val="24B91436"/>
    <w:multiLevelType w:val="hybridMultilevel"/>
    <w:tmpl w:val="1D3E4D94"/>
    <w:lvl w:ilvl="0" w:tplc="B58AEB1A">
      <w:start w:val="1"/>
      <w:numFmt w:val="bullet"/>
      <w:lvlText w:val="•"/>
      <w:lvlJc w:val="left"/>
      <w:pPr>
        <w:tabs>
          <w:tab w:val="num" w:pos="720"/>
        </w:tabs>
        <w:ind w:left="720" w:hanging="360"/>
      </w:pPr>
      <w:rPr>
        <w:rFonts w:ascii="Arial" w:hAnsi="Arial" w:hint="default"/>
      </w:rPr>
    </w:lvl>
    <w:lvl w:ilvl="1" w:tplc="F6C43F6E" w:tentative="1">
      <w:start w:val="1"/>
      <w:numFmt w:val="bullet"/>
      <w:lvlText w:val="•"/>
      <w:lvlJc w:val="left"/>
      <w:pPr>
        <w:tabs>
          <w:tab w:val="num" w:pos="1440"/>
        </w:tabs>
        <w:ind w:left="1440" w:hanging="360"/>
      </w:pPr>
      <w:rPr>
        <w:rFonts w:ascii="Arial" w:hAnsi="Arial" w:hint="default"/>
      </w:rPr>
    </w:lvl>
    <w:lvl w:ilvl="2" w:tplc="DDEC4660" w:tentative="1">
      <w:start w:val="1"/>
      <w:numFmt w:val="bullet"/>
      <w:lvlText w:val="•"/>
      <w:lvlJc w:val="left"/>
      <w:pPr>
        <w:tabs>
          <w:tab w:val="num" w:pos="2160"/>
        </w:tabs>
        <w:ind w:left="2160" w:hanging="360"/>
      </w:pPr>
      <w:rPr>
        <w:rFonts w:ascii="Arial" w:hAnsi="Arial" w:hint="default"/>
      </w:rPr>
    </w:lvl>
    <w:lvl w:ilvl="3" w:tplc="357E9034" w:tentative="1">
      <w:start w:val="1"/>
      <w:numFmt w:val="bullet"/>
      <w:lvlText w:val="•"/>
      <w:lvlJc w:val="left"/>
      <w:pPr>
        <w:tabs>
          <w:tab w:val="num" w:pos="2880"/>
        </w:tabs>
        <w:ind w:left="2880" w:hanging="360"/>
      </w:pPr>
      <w:rPr>
        <w:rFonts w:ascii="Arial" w:hAnsi="Arial" w:hint="default"/>
      </w:rPr>
    </w:lvl>
    <w:lvl w:ilvl="4" w:tplc="B41C19B4" w:tentative="1">
      <w:start w:val="1"/>
      <w:numFmt w:val="bullet"/>
      <w:lvlText w:val="•"/>
      <w:lvlJc w:val="left"/>
      <w:pPr>
        <w:tabs>
          <w:tab w:val="num" w:pos="3600"/>
        </w:tabs>
        <w:ind w:left="3600" w:hanging="360"/>
      </w:pPr>
      <w:rPr>
        <w:rFonts w:ascii="Arial" w:hAnsi="Arial" w:hint="default"/>
      </w:rPr>
    </w:lvl>
    <w:lvl w:ilvl="5" w:tplc="64987202" w:tentative="1">
      <w:start w:val="1"/>
      <w:numFmt w:val="bullet"/>
      <w:lvlText w:val="•"/>
      <w:lvlJc w:val="left"/>
      <w:pPr>
        <w:tabs>
          <w:tab w:val="num" w:pos="4320"/>
        </w:tabs>
        <w:ind w:left="4320" w:hanging="360"/>
      </w:pPr>
      <w:rPr>
        <w:rFonts w:ascii="Arial" w:hAnsi="Arial" w:hint="default"/>
      </w:rPr>
    </w:lvl>
    <w:lvl w:ilvl="6" w:tplc="2758AC76" w:tentative="1">
      <w:start w:val="1"/>
      <w:numFmt w:val="bullet"/>
      <w:lvlText w:val="•"/>
      <w:lvlJc w:val="left"/>
      <w:pPr>
        <w:tabs>
          <w:tab w:val="num" w:pos="5040"/>
        </w:tabs>
        <w:ind w:left="5040" w:hanging="360"/>
      </w:pPr>
      <w:rPr>
        <w:rFonts w:ascii="Arial" w:hAnsi="Arial" w:hint="default"/>
      </w:rPr>
    </w:lvl>
    <w:lvl w:ilvl="7" w:tplc="B0E24574" w:tentative="1">
      <w:start w:val="1"/>
      <w:numFmt w:val="bullet"/>
      <w:lvlText w:val="•"/>
      <w:lvlJc w:val="left"/>
      <w:pPr>
        <w:tabs>
          <w:tab w:val="num" w:pos="5760"/>
        </w:tabs>
        <w:ind w:left="5760" w:hanging="360"/>
      </w:pPr>
      <w:rPr>
        <w:rFonts w:ascii="Arial" w:hAnsi="Arial" w:hint="default"/>
      </w:rPr>
    </w:lvl>
    <w:lvl w:ilvl="8" w:tplc="CAE8CCF8" w:tentative="1">
      <w:start w:val="1"/>
      <w:numFmt w:val="bullet"/>
      <w:lvlText w:val="•"/>
      <w:lvlJc w:val="left"/>
      <w:pPr>
        <w:tabs>
          <w:tab w:val="num" w:pos="6480"/>
        </w:tabs>
        <w:ind w:left="6480" w:hanging="360"/>
      </w:pPr>
      <w:rPr>
        <w:rFonts w:ascii="Arial" w:hAnsi="Arial" w:hint="default"/>
      </w:rPr>
    </w:lvl>
  </w:abstractNum>
  <w:abstractNum w:abstractNumId="3">
    <w:nsid w:val="35BC1881"/>
    <w:multiLevelType w:val="hybridMultilevel"/>
    <w:tmpl w:val="A6405ACC"/>
    <w:lvl w:ilvl="0" w:tplc="D8362A9E">
      <w:start w:val="1"/>
      <w:numFmt w:val="bullet"/>
      <w:lvlText w:val="•"/>
      <w:lvlJc w:val="left"/>
      <w:pPr>
        <w:tabs>
          <w:tab w:val="num" w:pos="720"/>
        </w:tabs>
        <w:ind w:left="720" w:hanging="360"/>
      </w:pPr>
      <w:rPr>
        <w:rFonts w:ascii="Arial" w:hAnsi="Arial" w:hint="default"/>
      </w:rPr>
    </w:lvl>
    <w:lvl w:ilvl="1" w:tplc="6BE000A2" w:tentative="1">
      <w:start w:val="1"/>
      <w:numFmt w:val="bullet"/>
      <w:lvlText w:val="•"/>
      <w:lvlJc w:val="left"/>
      <w:pPr>
        <w:tabs>
          <w:tab w:val="num" w:pos="1440"/>
        </w:tabs>
        <w:ind w:left="1440" w:hanging="360"/>
      </w:pPr>
      <w:rPr>
        <w:rFonts w:ascii="Arial" w:hAnsi="Arial" w:hint="default"/>
      </w:rPr>
    </w:lvl>
    <w:lvl w:ilvl="2" w:tplc="956A95CA" w:tentative="1">
      <w:start w:val="1"/>
      <w:numFmt w:val="bullet"/>
      <w:lvlText w:val="•"/>
      <w:lvlJc w:val="left"/>
      <w:pPr>
        <w:tabs>
          <w:tab w:val="num" w:pos="2160"/>
        </w:tabs>
        <w:ind w:left="2160" w:hanging="360"/>
      </w:pPr>
      <w:rPr>
        <w:rFonts w:ascii="Arial" w:hAnsi="Arial" w:hint="default"/>
      </w:rPr>
    </w:lvl>
    <w:lvl w:ilvl="3" w:tplc="D2047EE6" w:tentative="1">
      <w:start w:val="1"/>
      <w:numFmt w:val="bullet"/>
      <w:lvlText w:val="•"/>
      <w:lvlJc w:val="left"/>
      <w:pPr>
        <w:tabs>
          <w:tab w:val="num" w:pos="2880"/>
        </w:tabs>
        <w:ind w:left="2880" w:hanging="360"/>
      </w:pPr>
      <w:rPr>
        <w:rFonts w:ascii="Arial" w:hAnsi="Arial" w:hint="default"/>
      </w:rPr>
    </w:lvl>
    <w:lvl w:ilvl="4" w:tplc="B20870DC" w:tentative="1">
      <w:start w:val="1"/>
      <w:numFmt w:val="bullet"/>
      <w:lvlText w:val="•"/>
      <w:lvlJc w:val="left"/>
      <w:pPr>
        <w:tabs>
          <w:tab w:val="num" w:pos="3600"/>
        </w:tabs>
        <w:ind w:left="3600" w:hanging="360"/>
      </w:pPr>
      <w:rPr>
        <w:rFonts w:ascii="Arial" w:hAnsi="Arial" w:hint="default"/>
      </w:rPr>
    </w:lvl>
    <w:lvl w:ilvl="5" w:tplc="237252A2" w:tentative="1">
      <w:start w:val="1"/>
      <w:numFmt w:val="bullet"/>
      <w:lvlText w:val="•"/>
      <w:lvlJc w:val="left"/>
      <w:pPr>
        <w:tabs>
          <w:tab w:val="num" w:pos="4320"/>
        </w:tabs>
        <w:ind w:left="4320" w:hanging="360"/>
      </w:pPr>
      <w:rPr>
        <w:rFonts w:ascii="Arial" w:hAnsi="Arial" w:hint="default"/>
      </w:rPr>
    </w:lvl>
    <w:lvl w:ilvl="6" w:tplc="9C9447D8" w:tentative="1">
      <w:start w:val="1"/>
      <w:numFmt w:val="bullet"/>
      <w:lvlText w:val="•"/>
      <w:lvlJc w:val="left"/>
      <w:pPr>
        <w:tabs>
          <w:tab w:val="num" w:pos="5040"/>
        </w:tabs>
        <w:ind w:left="5040" w:hanging="360"/>
      </w:pPr>
      <w:rPr>
        <w:rFonts w:ascii="Arial" w:hAnsi="Arial" w:hint="default"/>
      </w:rPr>
    </w:lvl>
    <w:lvl w:ilvl="7" w:tplc="94E00106" w:tentative="1">
      <w:start w:val="1"/>
      <w:numFmt w:val="bullet"/>
      <w:lvlText w:val="•"/>
      <w:lvlJc w:val="left"/>
      <w:pPr>
        <w:tabs>
          <w:tab w:val="num" w:pos="5760"/>
        </w:tabs>
        <w:ind w:left="5760" w:hanging="360"/>
      </w:pPr>
      <w:rPr>
        <w:rFonts w:ascii="Arial" w:hAnsi="Arial" w:hint="default"/>
      </w:rPr>
    </w:lvl>
    <w:lvl w:ilvl="8" w:tplc="9FD40E4C" w:tentative="1">
      <w:start w:val="1"/>
      <w:numFmt w:val="bullet"/>
      <w:lvlText w:val="•"/>
      <w:lvlJc w:val="left"/>
      <w:pPr>
        <w:tabs>
          <w:tab w:val="num" w:pos="6480"/>
        </w:tabs>
        <w:ind w:left="6480" w:hanging="360"/>
      </w:pPr>
      <w:rPr>
        <w:rFonts w:ascii="Arial" w:hAnsi="Arial" w:hint="default"/>
      </w:rPr>
    </w:lvl>
  </w:abstractNum>
  <w:abstractNum w:abstractNumId="4">
    <w:nsid w:val="35FF3D83"/>
    <w:multiLevelType w:val="hybridMultilevel"/>
    <w:tmpl w:val="1700D9D0"/>
    <w:lvl w:ilvl="0" w:tplc="7A36F664">
      <w:start w:val="1"/>
      <w:numFmt w:val="bullet"/>
      <w:lvlText w:val="•"/>
      <w:lvlJc w:val="left"/>
      <w:pPr>
        <w:tabs>
          <w:tab w:val="num" w:pos="720"/>
        </w:tabs>
        <w:ind w:left="720" w:hanging="360"/>
      </w:pPr>
      <w:rPr>
        <w:rFonts w:ascii="Arial" w:hAnsi="Arial" w:hint="default"/>
      </w:rPr>
    </w:lvl>
    <w:lvl w:ilvl="1" w:tplc="13727D32" w:tentative="1">
      <w:start w:val="1"/>
      <w:numFmt w:val="bullet"/>
      <w:lvlText w:val="•"/>
      <w:lvlJc w:val="left"/>
      <w:pPr>
        <w:tabs>
          <w:tab w:val="num" w:pos="1440"/>
        </w:tabs>
        <w:ind w:left="1440" w:hanging="360"/>
      </w:pPr>
      <w:rPr>
        <w:rFonts w:ascii="Arial" w:hAnsi="Arial" w:hint="default"/>
      </w:rPr>
    </w:lvl>
    <w:lvl w:ilvl="2" w:tplc="72F4757A" w:tentative="1">
      <w:start w:val="1"/>
      <w:numFmt w:val="bullet"/>
      <w:lvlText w:val="•"/>
      <w:lvlJc w:val="left"/>
      <w:pPr>
        <w:tabs>
          <w:tab w:val="num" w:pos="2160"/>
        </w:tabs>
        <w:ind w:left="2160" w:hanging="360"/>
      </w:pPr>
      <w:rPr>
        <w:rFonts w:ascii="Arial" w:hAnsi="Arial" w:hint="default"/>
      </w:rPr>
    </w:lvl>
    <w:lvl w:ilvl="3" w:tplc="4A389918" w:tentative="1">
      <w:start w:val="1"/>
      <w:numFmt w:val="bullet"/>
      <w:lvlText w:val="•"/>
      <w:lvlJc w:val="left"/>
      <w:pPr>
        <w:tabs>
          <w:tab w:val="num" w:pos="2880"/>
        </w:tabs>
        <w:ind w:left="2880" w:hanging="360"/>
      </w:pPr>
      <w:rPr>
        <w:rFonts w:ascii="Arial" w:hAnsi="Arial" w:hint="default"/>
      </w:rPr>
    </w:lvl>
    <w:lvl w:ilvl="4" w:tplc="96C698EE" w:tentative="1">
      <w:start w:val="1"/>
      <w:numFmt w:val="bullet"/>
      <w:lvlText w:val="•"/>
      <w:lvlJc w:val="left"/>
      <w:pPr>
        <w:tabs>
          <w:tab w:val="num" w:pos="3600"/>
        </w:tabs>
        <w:ind w:left="3600" w:hanging="360"/>
      </w:pPr>
      <w:rPr>
        <w:rFonts w:ascii="Arial" w:hAnsi="Arial" w:hint="default"/>
      </w:rPr>
    </w:lvl>
    <w:lvl w:ilvl="5" w:tplc="8CE47BFE" w:tentative="1">
      <w:start w:val="1"/>
      <w:numFmt w:val="bullet"/>
      <w:lvlText w:val="•"/>
      <w:lvlJc w:val="left"/>
      <w:pPr>
        <w:tabs>
          <w:tab w:val="num" w:pos="4320"/>
        </w:tabs>
        <w:ind w:left="4320" w:hanging="360"/>
      </w:pPr>
      <w:rPr>
        <w:rFonts w:ascii="Arial" w:hAnsi="Arial" w:hint="default"/>
      </w:rPr>
    </w:lvl>
    <w:lvl w:ilvl="6" w:tplc="4202AF0E" w:tentative="1">
      <w:start w:val="1"/>
      <w:numFmt w:val="bullet"/>
      <w:lvlText w:val="•"/>
      <w:lvlJc w:val="left"/>
      <w:pPr>
        <w:tabs>
          <w:tab w:val="num" w:pos="5040"/>
        </w:tabs>
        <w:ind w:left="5040" w:hanging="360"/>
      </w:pPr>
      <w:rPr>
        <w:rFonts w:ascii="Arial" w:hAnsi="Arial" w:hint="default"/>
      </w:rPr>
    </w:lvl>
    <w:lvl w:ilvl="7" w:tplc="2116A74A" w:tentative="1">
      <w:start w:val="1"/>
      <w:numFmt w:val="bullet"/>
      <w:lvlText w:val="•"/>
      <w:lvlJc w:val="left"/>
      <w:pPr>
        <w:tabs>
          <w:tab w:val="num" w:pos="5760"/>
        </w:tabs>
        <w:ind w:left="5760" w:hanging="360"/>
      </w:pPr>
      <w:rPr>
        <w:rFonts w:ascii="Arial" w:hAnsi="Arial" w:hint="default"/>
      </w:rPr>
    </w:lvl>
    <w:lvl w:ilvl="8" w:tplc="4C0269C2" w:tentative="1">
      <w:start w:val="1"/>
      <w:numFmt w:val="bullet"/>
      <w:lvlText w:val="•"/>
      <w:lvlJc w:val="left"/>
      <w:pPr>
        <w:tabs>
          <w:tab w:val="num" w:pos="6480"/>
        </w:tabs>
        <w:ind w:left="6480" w:hanging="360"/>
      </w:pPr>
      <w:rPr>
        <w:rFonts w:ascii="Arial" w:hAnsi="Arial" w:hint="default"/>
      </w:rPr>
    </w:lvl>
  </w:abstractNum>
  <w:abstractNum w:abstractNumId="5">
    <w:nsid w:val="44C92852"/>
    <w:multiLevelType w:val="hybridMultilevel"/>
    <w:tmpl w:val="F3801DE4"/>
    <w:lvl w:ilvl="0" w:tplc="23A4CBCE">
      <w:start w:val="1"/>
      <w:numFmt w:val="bullet"/>
      <w:lvlText w:val="•"/>
      <w:lvlJc w:val="left"/>
      <w:pPr>
        <w:tabs>
          <w:tab w:val="num" w:pos="720"/>
        </w:tabs>
        <w:ind w:left="720" w:hanging="360"/>
      </w:pPr>
      <w:rPr>
        <w:rFonts w:ascii="Arial" w:hAnsi="Arial" w:hint="default"/>
      </w:rPr>
    </w:lvl>
    <w:lvl w:ilvl="1" w:tplc="59D6DA94" w:tentative="1">
      <w:start w:val="1"/>
      <w:numFmt w:val="bullet"/>
      <w:lvlText w:val="•"/>
      <w:lvlJc w:val="left"/>
      <w:pPr>
        <w:tabs>
          <w:tab w:val="num" w:pos="1440"/>
        </w:tabs>
        <w:ind w:left="1440" w:hanging="360"/>
      </w:pPr>
      <w:rPr>
        <w:rFonts w:ascii="Arial" w:hAnsi="Arial" w:hint="default"/>
      </w:rPr>
    </w:lvl>
    <w:lvl w:ilvl="2" w:tplc="DA2A1DB8" w:tentative="1">
      <w:start w:val="1"/>
      <w:numFmt w:val="bullet"/>
      <w:lvlText w:val="•"/>
      <w:lvlJc w:val="left"/>
      <w:pPr>
        <w:tabs>
          <w:tab w:val="num" w:pos="2160"/>
        </w:tabs>
        <w:ind w:left="2160" w:hanging="360"/>
      </w:pPr>
      <w:rPr>
        <w:rFonts w:ascii="Arial" w:hAnsi="Arial" w:hint="default"/>
      </w:rPr>
    </w:lvl>
    <w:lvl w:ilvl="3" w:tplc="90CEC4BC" w:tentative="1">
      <w:start w:val="1"/>
      <w:numFmt w:val="bullet"/>
      <w:lvlText w:val="•"/>
      <w:lvlJc w:val="left"/>
      <w:pPr>
        <w:tabs>
          <w:tab w:val="num" w:pos="2880"/>
        </w:tabs>
        <w:ind w:left="2880" w:hanging="360"/>
      </w:pPr>
      <w:rPr>
        <w:rFonts w:ascii="Arial" w:hAnsi="Arial" w:hint="default"/>
      </w:rPr>
    </w:lvl>
    <w:lvl w:ilvl="4" w:tplc="FDECC9E2" w:tentative="1">
      <w:start w:val="1"/>
      <w:numFmt w:val="bullet"/>
      <w:lvlText w:val="•"/>
      <w:lvlJc w:val="left"/>
      <w:pPr>
        <w:tabs>
          <w:tab w:val="num" w:pos="3600"/>
        </w:tabs>
        <w:ind w:left="3600" w:hanging="360"/>
      </w:pPr>
      <w:rPr>
        <w:rFonts w:ascii="Arial" w:hAnsi="Arial" w:hint="default"/>
      </w:rPr>
    </w:lvl>
    <w:lvl w:ilvl="5" w:tplc="9CD081A6" w:tentative="1">
      <w:start w:val="1"/>
      <w:numFmt w:val="bullet"/>
      <w:lvlText w:val="•"/>
      <w:lvlJc w:val="left"/>
      <w:pPr>
        <w:tabs>
          <w:tab w:val="num" w:pos="4320"/>
        </w:tabs>
        <w:ind w:left="4320" w:hanging="360"/>
      </w:pPr>
      <w:rPr>
        <w:rFonts w:ascii="Arial" w:hAnsi="Arial" w:hint="default"/>
      </w:rPr>
    </w:lvl>
    <w:lvl w:ilvl="6" w:tplc="5DC60884" w:tentative="1">
      <w:start w:val="1"/>
      <w:numFmt w:val="bullet"/>
      <w:lvlText w:val="•"/>
      <w:lvlJc w:val="left"/>
      <w:pPr>
        <w:tabs>
          <w:tab w:val="num" w:pos="5040"/>
        </w:tabs>
        <w:ind w:left="5040" w:hanging="360"/>
      </w:pPr>
      <w:rPr>
        <w:rFonts w:ascii="Arial" w:hAnsi="Arial" w:hint="default"/>
      </w:rPr>
    </w:lvl>
    <w:lvl w:ilvl="7" w:tplc="FFA4EB6E" w:tentative="1">
      <w:start w:val="1"/>
      <w:numFmt w:val="bullet"/>
      <w:lvlText w:val="•"/>
      <w:lvlJc w:val="left"/>
      <w:pPr>
        <w:tabs>
          <w:tab w:val="num" w:pos="5760"/>
        </w:tabs>
        <w:ind w:left="5760" w:hanging="360"/>
      </w:pPr>
      <w:rPr>
        <w:rFonts w:ascii="Arial" w:hAnsi="Arial" w:hint="default"/>
      </w:rPr>
    </w:lvl>
    <w:lvl w:ilvl="8" w:tplc="6782558A" w:tentative="1">
      <w:start w:val="1"/>
      <w:numFmt w:val="bullet"/>
      <w:lvlText w:val="•"/>
      <w:lvlJc w:val="left"/>
      <w:pPr>
        <w:tabs>
          <w:tab w:val="num" w:pos="6480"/>
        </w:tabs>
        <w:ind w:left="6480" w:hanging="360"/>
      </w:pPr>
      <w:rPr>
        <w:rFonts w:ascii="Arial" w:hAnsi="Arial" w:hint="default"/>
      </w:rPr>
    </w:lvl>
  </w:abstractNum>
  <w:abstractNum w:abstractNumId="6">
    <w:nsid w:val="470C588A"/>
    <w:multiLevelType w:val="hybridMultilevel"/>
    <w:tmpl w:val="C1906DBC"/>
    <w:lvl w:ilvl="0" w:tplc="2C82BE40">
      <w:start w:val="1"/>
      <w:numFmt w:val="bullet"/>
      <w:lvlText w:val="•"/>
      <w:lvlJc w:val="left"/>
      <w:pPr>
        <w:tabs>
          <w:tab w:val="num" w:pos="720"/>
        </w:tabs>
        <w:ind w:left="720" w:hanging="360"/>
      </w:pPr>
      <w:rPr>
        <w:rFonts w:ascii="Arial" w:hAnsi="Arial" w:hint="default"/>
      </w:rPr>
    </w:lvl>
    <w:lvl w:ilvl="1" w:tplc="201C4BCE" w:tentative="1">
      <w:start w:val="1"/>
      <w:numFmt w:val="bullet"/>
      <w:lvlText w:val="•"/>
      <w:lvlJc w:val="left"/>
      <w:pPr>
        <w:tabs>
          <w:tab w:val="num" w:pos="1440"/>
        </w:tabs>
        <w:ind w:left="1440" w:hanging="360"/>
      </w:pPr>
      <w:rPr>
        <w:rFonts w:ascii="Arial" w:hAnsi="Arial" w:hint="default"/>
      </w:rPr>
    </w:lvl>
    <w:lvl w:ilvl="2" w:tplc="6C14AFFC" w:tentative="1">
      <w:start w:val="1"/>
      <w:numFmt w:val="bullet"/>
      <w:lvlText w:val="•"/>
      <w:lvlJc w:val="left"/>
      <w:pPr>
        <w:tabs>
          <w:tab w:val="num" w:pos="2160"/>
        </w:tabs>
        <w:ind w:left="2160" w:hanging="360"/>
      </w:pPr>
      <w:rPr>
        <w:rFonts w:ascii="Arial" w:hAnsi="Arial" w:hint="default"/>
      </w:rPr>
    </w:lvl>
    <w:lvl w:ilvl="3" w:tplc="C67642F6" w:tentative="1">
      <w:start w:val="1"/>
      <w:numFmt w:val="bullet"/>
      <w:lvlText w:val="•"/>
      <w:lvlJc w:val="left"/>
      <w:pPr>
        <w:tabs>
          <w:tab w:val="num" w:pos="2880"/>
        </w:tabs>
        <w:ind w:left="2880" w:hanging="360"/>
      </w:pPr>
      <w:rPr>
        <w:rFonts w:ascii="Arial" w:hAnsi="Arial" w:hint="default"/>
      </w:rPr>
    </w:lvl>
    <w:lvl w:ilvl="4" w:tplc="2890813E" w:tentative="1">
      <w:start w:val="1"/>
      <w:numFmt w:val="bullet"/>
      <w:lvlText w:val="•"/>
      <w:lvlJc w:val="left"/>
      <w:pPr>
        <w:tabs>
          <w:tab w:val="num" w:pos="3600"/>
        </w:tabs>
        <w:ind w:left="3600" w:hanging="360"/>
      </w:pPr>
      <w:rPr>
        <w:rFonts w:ascii="Arial" w:hAnsi="Arial" w:hint="default"/>
      </w:rPr>
    </w:lvl>
    <w:lvl w:ilvl="5" w:tplc="B858ADC6" w:tentative="1">
      <w:start w:val="1"/>
      <w:numFmt w:val="bullet"/>
      <w:lvlText w:val="•"/>
      <w:lvlJc w:val="left"/>
      <w:pPr>
        <w:tabs>
          <w:tab w:val="num" w:pos="4320"/>
        </w:tabs>
        <w:ind w:left="4320" w:hanging="360"/>
      </w:pPr>
      <w:rPr>
        <w:rFonts w:ascii="Arial" w:hAnsi="Arial" w:hint="default"/>
      </w:rPr>
    </w:lvl>
    <w:lvl w:ilvl="6" w:tplc="053E979E" w:tentative="1">
      <w:start w:val="1"/>
      <w:numFmt w:val="bullet"/>
      <w:lvlText w:val="•"/>
      <w:lvlJc w:val="left"/>
      <w:pPr>
        <w:tabs>
          <w:tab w:val="num" w:pos="5040"/>
        </w:tabs>
        <w:ind w:left="5040" w:hanging="360"/>
      </w:pPr>
      <w:rPr>
        <w:rFonts w:ascii="Arial" w:hAnsi="Arial" w:hint="default"/>
      </w:rPr>
    </w:lvl>
    <w:lvl w:ilvl="7" w:tplc="F2F40FEE" w:tentative="1">
      <w:start w:val="1"/>
      <w:numFmt w:val="bullet"/>
      <w:lvlText w:val="•"/>
      <w:lvlJc w:val="left"/>
      <w:pPr>
        <w:tabs>
          <w:tab w:val="num" w:pos="5760"/>
        </w:tabs>
        <w:ind w:left="5760" w:hanging="360"/>
      </w:pPr>
      <w:rPr>
        <w:rFonts w:ascii="Arial" w:hAnsi="Arial" w:hint="default"/>
      </w:rPr>
    </w:lvl>
    <w:lvl w:ilvl="8" w:tplc="951008AA" w:tentative="1">
      <w:start w:val="1"/>
      <w:numFmt w:val="bullet"/>
      <w:lvlText w:val="•"/>
      <w:lvlJc w:val="left"/>
      <w:pPr>
        <w:tabs>
          <w:tab w:val="num" w:pos="6480"/>
        </w:tabs>
        <w:ind w:left="6480" w:hanging="360"/>
      </w:pPr>
      <w:rPr>
        <w:rFonts w:ascii="Arial" w:hAnsi="Arial" w:hint="default"/>
      </w:rPr>
    </w:lvl>
  </w:abstractNum>
  <w:abstractNum w:abstractNumId="7">
    <w:nsid w:val="489A0F9F"/>
    <w:multiLevelType w:val="hybridMultilevel"/>
    <w:tmpl w:val="FD3EB94C"/>
    <w:lvl w:ilvl="0" w:tplc="19E6FA00">
      <w:start w:val="1"/>
      <w:numFmt w:val="bullet"/>
      <w:lvlText w:val="•"/>
      <w:lvlJc w:val="left"/>
      <w:pPr>
        <w:tabs>
          <w:tab w:val="num" w:pos="720"/>
        </w:tabs>
        <w:ind w:left="720" w:hanging="360"/>
      </w:pPr>
      <w:rPr>
        <w:rFonts w:ascii="Arial" w:hAnsi="Arial" w:hint="default"/>
      </w:rPr>
    </w:lvl>
    <w:lvl w:ilvl="1" w:tplc="72A6C4B0" w:tentative="1">
      <w:start w:val="1"/>
      <w:numFmt w:val="bullet"/>
      <w:lvlText w:val="•"/>
      <w:lvlJc w:val="left"/>
      <w:pPr>
        <w:tabs>
          <w:tab w:val="num" w:pos="1440"/>
        </w:tabs>
        <w:ind w:left="1440" w:hanging="360"/>
      </w:pPr>
      <w:rPr>
        <w:rFonts w:ascii="Arial" w:hAnsi="Arial" w:hint="default"/>
      </w:rPr>
    </w:lvl>
    <w:lvl w:ilvl="2" w:tplc="4CAE1CEE" w:tentative="1">
      <w:start w:val="1"/>
      <w:numFmt w:val="bullet"/>
      <w:lvlText w:val="•"/>
      <w:lvlJc w:val="left"/>
      <w:pPr>
        <w:tabs>
          <w:tab w:val="num" w:pos="2160"/>
        </w:tabs>
        <w:ind w:left="2160" w:hanging="360"/>
      </w:pPr>
      <w:rPr>
        <w:rFonts w:ascii="Arial" w:hAnsi="Arial" w:hint="default"/>
      </w:rPr>
    </w:lvl>
    <w:lvl w:ilvl="3" w:tplc="17883FA2" w:tentative="1">
      <w:start w:val="1"/>
      <w:numFmt w:val="bullet"/>
      <w:lvlText w:val="•"/>
      <w:lvlJc w:val="left"/>
      <w:pPr>
        <w:tabs>
          <w:tab w:val="num" w:pos="2880"/>
        </w:tabs>
        <w:ind w:left="2880" w:hanging="360"/>
      </w:pPr>
      <w:rPr>
        <w:rFonts w:ascii="Arial" w:hAnsi="Arial" w:hint="default"/>
      </w:rPr>
    </w:lvl>
    <w:lvl w:ilvl="4" w:tplc="BC6C11C2" w:tentative="1">
      <w:start w:val="1"/>
      <w:numFmt w:val="bullet"/>
      <w:lvlText w:val="•"/>
      <w:lvlJc w:val="left"/>
      <w:pPr>
        <w:tabs>
          <w:tab w:val="num" w:pos="3600"/>
        </w:tabs>
        <w:ind w:left="3600" w:hanging="360"/>
      </w:pPr>
      <w:rPr>
        <w:rFonts w:ascii="Arial" w:hAnsi="Arial" w:hint="default"/>
      </w:rPr>
    </w:lvl>
    <w:lvl w:ilvl="5" w:tplc="BD8C3A98" w:tentative="1">
      <w:start w:val="1"/>
      <w:numFmt w:val="bullet"/>
      <w:lvlText w:val="•"/>
      <w:lvlJc w:val="left"/>
      <w:pPr>
        <w:tabs>
          <w:tab w:val="num" w:pos="4320"/>
        </w:tabs>
        <w:ind w:left="4320" w:hanging="360"/>
      </w:pPr>
      <w:rPr>
        <w:rFonts w:ascii="Arial" w:hAnsi="Arial" w:hint="default"/>
      </w:rPr>
    </w:lvl>
    <w:lvl w:ilvl="6" w:tplc="44A609DC" w:tentative="1">
      <w:start w:val="1"/>
      <w:numFmt w:val="bullet"/>
      <w:lvlText w:val="•"/>
      <w:lvlJc w:val="left"/>
      <w:pPr>
        <w:tabs>
          <w:tab w:val="num" w:pos="5040"/>
        </w:tabs>
        <w:ind w:left="5040" w:hanging="360"/>
      </w:pPr>
      <w:rPr>
        <w:rFonts w:ascii="Arial" w:hAnsi="Arial" w:hint="default"/>
      </w:rPr>
    </w:lvl>
    <w:lvl w:ilvl="7" w:tplc="92F685D4" w:tentative="1">
      <w:start w:val="1"/>
      <w:numFmt w:val="bullet"/>
      <w:lvlText w:val="•"/>
      <w:lvlJc w:val="left"/>
      <w:pPr>
        <w:tabs>
          <w:tab w:val="num" w:pos="5760"/>
        </w:tabs>
        <w:ind w:left="5760" w:hanging="360"/>
      </w:pPr>
      <w:rPr>
        <w:rFonts w:ascii="Arial" w:hAnsi="Arial" w:hint="default"/>
      </w:rPr>
    </w:lvl>
    <w:lvl w:ilvl="8" w:tplc="9A785D9A" w:tentative="1">
      <w:start w:val="1"/>
      <w:numFmt w:val="bullet"/>
      <w:lvlText w:val="•"/>
      <w:lvlJc w:val="left"/>
      <w:pPr>
        <w:tabs>
          <w:tab w:val="num" w:pos="6480"/>
        </w:tabs>
        <w:ind w:left="6480" w:hanging="360"/>
      </w:pPr>
      <w:rPr>
        <w:rFonts w:ascii="Arial" w:hAnsi="Arial" w:hint="default"/>
      </w:rPr>
    </w:lvl>
  </w:abstractNum>
  <w:abstractNum w:abstractNumId="8">
    <w:nsid w:val="53AA770A"/>
    <w:multiLevelType w:val="hybridMultilevel"/>
    <w:tmpl w:val="3AE01272"/>
    <w:lvl w:ilvl="0" w:tplc="EA80D486">
      <w:start w:val="1"/>
      <w:numFmt w:val="bullet"/>
      <w:lvlText w:val="•"/>
      <w:lvlJc w:val="left"/>
      <w:pPr>
        <w:tabs>
          <w:tab w:val="num" w:pos="720"/>
        </w:tabs>
        <w:ind w:left="720" w:hanging="360"/>
      </w:pPr>
      <w:rPr>
        <w:rFonts w:ascii="Arial" w:hAnsi="Arial" w:hint="default"/>
      </w:rPr>
    </w:lvl>
    <w:lvl w:ilvl="1" w:tplc="9ADA2B58" w:tentative="1">
      <w:start w:val="1"/>
      <w:numFmt w:val="bullet"/>
      <w:lvlText w:val="•"/>
      <w:lvlJc w:val="left"/>
      <w:pPr>
        <w:tabs>
          <w:tab w:val="num" w:pos="1440"/>
        </w:tabs>
        <w:ind w:left="1440" w:hanging="360"/>
      </w:pPr>
      <w:rPr>
        <w:rFonts w:ascii="Arial" w:hAnsi="Arial" w:hint="default"/>
      </w:rPr>
    </w:lvl>
    <w:lvl w:ilvl="2" w:tplc="5AAAA2B0" w:tentative="1">
      <w:start w:val="1"/>
      <w:numFmt w:val="bullet"/>
      <w:lvlText w:val="•"/>
      <w:lvlJc w:val="left"/>
      <w:pPr>
        <w:tabs>
          <w:tab w:val="num" w:pos="2160"/>
        </w:tabs>
        <w:ind w:left="2160" w:hanging="360"/>
      </w:pPr>
      <w:rPr>
        <w:rFonts w:ascii="Arial" w:hAnsi="Arial" w:hint="default"/>
      </w:rPr>
    </w:lvl>
    <w:lvl w:ilvl="3" w:tplc="DB6A2EE0" w:tentative="1">
      <w:start w:val="1"/>
      <w:numFmt w:val="bullet"/>
      <w:lvlText w:val="•"/>
      <w:lvlJc w:val="left"/>
      <w:pPr>
        <w:tabs>
          <w:tab w:val="num" w:pos="2880"/>
        </w:tabs>
        <w:ind w:left="2880" w:hanging="360"/>
      </w:pPr>
      <w:rPr>
        <w:rFonts w:ascii="Arial" w:hAnsi="Arial" w:hint="default"/>
      </w:rPr>
    </w:lvl>
    <w:lvl w:ilvl="4" w:tplc="A3162CE4" w:tentative="1">
      <w:start w:val="1"/>
      <w:numFmt w:val="bullet"/>
      <w:lvlText w:val="•"/>
      <w:lvlJc w:val="left"/>
      <w:pPr>
        <w:tabs>
          <w:tab w:val="num" w:pos="3600"/>
        </w:tabs>
        <w:ind w:left="3600" w:hanging="360"/>
      </w:pPr>
      <w:rPr>
        <w:rFonts w:ascii="Arial" w:hAnsi="Arial" w:hint="default"/>
      </w:rPr>
    </w:lvl>
    <w:lvl w:ilvl="5" w:tplc="88629ED8" w:tentative="1">
      <w:start w:val="1"/>
      <w:numFmt w:val="bullet"/>
      <w:lvlText w:val="•"/>
      <w:lvlJc w:val="left"/>
      <w:pPr>
        <w:tabs>
          <w:tab w:val="num" w:pos="4320"/>
        </w:tabs>
        <w:ind w:left="4320" w:hanging="360"/>
      </w:pPr>
      <w:rPr>
        <w:rFonts w:ascii="Arial" w:hAnsi="Arial" w:hint="default"/>
      </w:rPr>
    </w:lvl>
    <w:lvl w:ilvl="6" w:tplc="4B3EE4E2" w:tentative="1">
      <w:start w:val="1"/>
      <w:numFmt w:val="bullet"/>
      <w:lvlText w:val="•"/>
      <w:lvlJc w:val="left"/>
      <w:pPr>
        <w:tabs>
          <w:tab w:val="num" w:pos="5040"/>
        </w:tabs>
        <w:ind w:left="5040" w:hanging="360"/>
      </w:pPr>
      <w:rPr>
        <w:rFonts w:ascii="Arial" w:hAnsi="Arial" w:hint="default"/>
      </w:rPr>
    </w:lvl>
    <w:lvl w:ilvl="7" w:tplc="40323FF6" w:tentative="1">
      <w:start w:val="1"/>
      <w:numFmt w:val="bullet"/>
      <w:lvlText w:val="•"/>
      <w:lvlJc w:val="left"/>
      <w:pPr>
        <w:tabs>
          <w:tab w:val="num" w:pos="5760"/>
        </w:tabs>
        <w:ind w:left="5760" w:hanging="360"/>
      </w:pPr>
      <w:rPr>
        <w:rFonts w:ascii="Arial" w:hAnsi="Arial" w:hint="default"/>
      </w:rPr>
    </w:lvl>
    <w:lvl w:ilvl="8" w:tplc="31EEC8EA" w:tentative="1">
      <w:start w:val="1"/>
      <w:numFmt w:val="bullet"/>
      <w:lvlText w:val="•"/>
      <w:lvlJc w:val="left"/>
      <w:pPr>
        <w:tabs>
          <w:tab w:val="num" w:pos="6480"/>
        </w:tabs>
        <w:ind w:left="6480" w:hanging="360"/>
      </w:pPr>
      <w:rPr>
        <w:rFonts w:ascii="Arial" w:hAnsi="Arial" w:hint="default"/>
      </w:rPr>
    </w:lvl>
  </w:abstractNum>
  <w:abstractNum w:abstractNumId="9">
    <w:nsid w:val="5E116A8B"/>
    <w:multiLevelType w:val="hybridMultilevel"/>
    <w:tmpl w:val="3F4CBB86"/>
    <w:lvl w:ilvl="0" w:tplc="86BA3718">
      <w:start w:val="1"/>
      <w:numFmt w:val="bullet"/>
      <w:lvlText w:val="•"/>
      <w:lvlJc w:val="left"/>
      <w:pPr>
        <w:tabs>
          <w:tab w:val="num" w:pos="720"/>
        </w:tabs>
        <w:ind w:left="720" w:hanging="360"/>
      </w:pPr>
      <w:rPr>
        <w:rFonts w:ascii="Arial" w:hAnsi="Arial" w:hint="default"/>
      </w:rPr>
    </w:lvl>
    <w:lvl w:ilvl="1" w:tplc="EB7460D4" w:tentative="1">
      <w:start w:val="1"/>
      <w:numFmt w:val="bullet"/>
      <w:lvlText w:val="•"/>
      <w:lvlJc w:val="left"/>
      <w:pPr>
        <w:tabs>
          <w:tab w:val="num" w:pos="1440"/>
        </w:tabs>
        <w:ind w:left="1440" w:hanging="360"/>
      </w:pPr>
      <w:rPr>
        <w:rFonts w:ascii="Arial" w:hAnsi="Arial" w:hint="default"/>
      </w:rPr>
    </w:lvl>
    <w:lvl w:ilvl="2" w:tplc="40FA1C82" w:tentative="1">
      <w:start w:val="1"/>
      <w:numFmt w:val="bullet"/>
      <w:lvlText w:val="•"/>
      <w:lvlJc w:val="left"/>
      <w:pPr>
        <w:tabs>
          <w:tab w:val="num" w:pos="2160"/>
        </w:tabs>
        <w:ind w:left="2160" w:hanging="360"/>
      </w:pPr>
      <w:rPr>
        <w:rFonts w:ascii="Arial" w:hAnsi="Arial" w:hint="default"/>
      </w:rPr>
    </w:lvl>
    <w:lvl w:ilvl="3" w:tplc="2B3AA88A" w:tentative="1">
      <w:start w:val="1"/>
      <w:numFmt w:val="bullet"/>
      <w:lvlText w:val="•"/>
      <w:lvlJc w:val="left"/>
      <w:pPr>
        <w:tabs>
          <w:tab w:val="num" w:pos="2880"/>
        </w:tabs>
        <w:ind w:left="2880" w:hanging="360"/>
      </w:pPr>
      <w:rPr>
        <w:rFonts w:ascii="Arial" w:hAnsi="Arial" w:hint="default"/>
      </w:rPr>
    </w:lvl>
    <w:lvl w:ilvl="4" w:tplc="213408F4" w:tentative="1">
      <w:start w:val="1"/>
      <w:numFmt w:val="bullet"/>
      <w:lvlText w:val="•"/>
      <w:lvlJc w:val="left"/>
      <w:pPr>
        <w:tabs>
          <w:tab w:val="num" w:pos="3600"/>
        </w:tabs>
        <w:ind w:left="3600" w:hanging="360"/>
      </w:pPr>
      <w:rPr>
        <w:rFonts w:ascii="Arial" w:hAnsi="Arial" w:hint="default"/>
      </w:rPr>
    </w:lvl>
    <w:lvl w:ilvl="5" w:tplc="DE26E248" w:tentative="1">
      <w:start w:val="1"/>
      <w:numFmt w:val="bullet"/>
      <w:lvlText w:val="•"/>
      <w:lvlJc w:val="left"/>
      <w:pPr>
        <w:tabs>
          <w:tab w:val="num" w:pos="4320"/>
        </w:tabs>
        <w:ind w:left="4320" w:hanging="360"/>
      </w:pPr>
      <w:rPr>
        <w:rFonts w:ascii="Arial" w:hAnsi="Arial" w:hint="default"/>
      </w:rPr>
    </w:lvl>
    <w:lvl w:ilvl="6" w:tplc="96EEA632" w:tentative="1">
      <w:start w:val="1"/>
      <w:numFmt w:val="bullet"/>
      <w:lvlText w:val="•"/>
      <w:lvlJc w:val="left"/>
      <w:pPr>
        <w:tabs>
          <w:tab w:val="num" w:pos="5040"/>
        </w:tabs>
        <w:ind w:left="5040" w:hanging="360"/>
      </w:pPr>
      <w:rPr>
        <w:rFonts w:ascii="Arial" w:hAnsi="Arial" w:hint="default"/>
      </w:rPr>
    </w:lvl>
    <w:lvl w:ilvl="7" w:tplc="7A963C86" w:tentative="1">
      <w:start w:val="1"/>
      <w:numFmt w:val="bullet"/>
      <w:lvlText w:val="•"/>
      <w:lvlJc w:val="left"/>
      <w:pPr>
        <w:tabs>
          <w:tab w:val="num" w:pos="5760"/>
        </w:tabs>
        <w:ind w:left="5760" w:hanging="360"/>
      </w:pPr>
      <w:rPr>
        <w:rFonts w:ascii="Arial" w:hAnsi="Arial" w:hint="default"/>
      </w:rPr>
    </w:lvl>
    <w:lvl w:ilvl="8" w:tplc="33FE164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9"/>
  </w:num>
  <w:num w:numId="3">
    <w:abstractNumId w:val="7"/>
  </w:num>
  <w:num w:numId="4">
    <w:abstractNumId w:val="4"/>
  </w:num>
  <w:num w:numId="5">
    <w:abstractNumId w:val="1"/>
  </w:num>
  <w:num w:numId="6">
    <w:abstractNumId w:val="2"/>
  </w:num>
  <w:num w:numId="7">
    <w:abstractNumId w:val="0"/>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C0DFF"/>
    <w:rsid w:val="000E1027"/>
    <w:rsid w:val="001870BF"/>
    <w:rsid w:val="003B06C5"/>
    <w:rsid w:val="004B3008"/>
    <w:rsid w:val="004C0DFF"/>
    <w:rsid w:val="0052428A"/>
    <w:rsid w:val="006C05E7"/>
    <w:rsid w:val="0085164F"/>
    <w:rsid w:val="009A04D8"/>
    <w:rsid w:val="009E14FC"/>
    <w:rsid w:val="00A13CC3"/>
    <w:rsid w:val="00C74A13"/>
    <w:rsid w:val="00E03D73"/>
    <w:rsid w:val="00E150EB"/>
    <w:rsid w:val="00F17AF4"/>
    <w:rsid w:val="00F56BF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8EF97A73-EFA8-4801-B366-73EA2188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D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1027"/>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03D73"/>
    <w:pPr>
      <w:tabs>
        <w:tab w:val="center" w:pos="4536"/>
        <w:tab w:val="right" w:pos="9072"/>
      </w:tabs>
      <w:spacing w:after="0" w:line="240" w:lineRule="auto"/>
    </w:pPr>
  </w:style>
  <w:style w:type="character" w:customStyle="1" w:styleId="En-tteCar">
    <w:name w:val="En-tête Car"/>
    <w:basedOn w:val="Policepardfaut"/>
    <w:link w:val="En-tte"/>
    <w:uiPriority w:val="99"/>
    <w:rsid w:val="00E03D73"/>
  </w:style>
  <w:style w:type="paragraph" w:styleId="Pieddepage">
    <w:name w:val="footer"/>
    <w:basedOn w:val="Normal"/>
    <w:link w:val="PieddepageCar"/>
    <w:uiPriority w:val="99"/>
    <w:unhideWhenUsed/>
    <w:rsid w:val="00E03D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3D73"/>
  </w:style>
  <w:style w:type="character" w:styleId="Accentuation">
    <w:name w:val="Emphasis"/>
    <w:basedOn w:val="Policepardfaut"/>
    <w:uiPriority w:val="20"/>
    <w:qFormat/>
    <w:rsid w:val="00C74A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0642">
      <w:bodyDiv w:val="1"/>
      <w:marLeft w:val="0"/>
      <w:marRight w:val="0"/>
      <w:marTop w:val="0"/>
      <w:marBottom w:val="0"/>
      <w:divBdr>
        <w:top w:val="none" w:sz="0" w:space="0" w:color="auto"/>
        <w:left w:val="none" w:sz="0" w:space="0" w:color="auto"/>
        <w:bottom w:val="none" w:sz="0" w:space="0" w:color="auto"/>
        <w:right w:val="none" w:sz="0" w:space="0" w:color="auto"/>
      </w:divBdr>
      <w:divsChild>
        <w:div w:id="45186493">
          <w:marLeft w:val="360"/>
          <w:marRight w:val="0"/>
          <w:marTop w:val="200"/>
          <w:marBottom w:val="0"/>
          <w:divBdr>
            <w:top w:val="none" w:sz="0" w:space="0" w:color="auto"/>
            <w:left w:val="none" w:sz="0" w:space="0" w:color="auto"/>
            <w:bottom w:val="none" w:sz="0" w:space="0" w:color="auto"/>
            <w:right w:val="none" w:sz="0" w:space="0" w:color="auto"/>
          </w:divBdr>
        </w:div>
        <w:div w:id="125508043">
          <w:marLeft w:val="360"/>
          <w:marRight w:val="0"/>
          <w:marTop w:val="200"/>
          <w:marBottom w:val="0"/>
          <w:divBdr>
            <w:top w:val="none" w:sz="0" w:space="0" w:color="auto"/>
            <w:left w:val="none" w:sz="0" w:space="0" w:color="auto"/>
            <w:bottom w:val="none" w:sz="0" w:space="0" w:color="auto"/>
            <w:right w:val="none" w:sz="0" w:space="0" w:color="auto"/>
          </w:divBdr>
        </w:div>
        <w:div w:id="1348291563">
          <w:marLeft w:val="360"/>
          <w:marRight w:val="0"/>
          <w:marTop w:val="200"/>
          <w:marBottom w:val="0"/>
          <w:divBdr>
            <w:top w:val="none" w:sz="0" w:space="0" w:color="auto"/>
            <w:left w:val="none" w:sz="0" w:space="0" w:color="auto"/>
            <w:bottom w:val="none" w:sz="0" w:space="0" w:color="auto"/>
            <w:right w:val="none" w:sz="0" w:space="0" w:color="auto"/>
          </w:divBdr>
        </w:div>
        <w:div w:id="1072318096">
          <w:marLeft w:val="360"/>
          <w:marRight w:val="0"/>
          <w:marTop w:val="200"/>
          <w:marBottom w:val="0"/>
          <w:divBdr>
            <w:top w:val="none" w:sz="0" w:space="0" w:color="auto"/>
            <w:left w:val="none" w:sz="0" w:space="0" w:color="auto"/>
            <w:bottom w:val="none" w:sz="0" w:space="0" w:color="auto"/>
            <w:right w:val="none" w:sz="0" w:space="0" w:color="auto"/>
          </w:divBdr>
        </w:div>
        <w:div w:id="1919244580">
          <w:marLeft w:val="360"/>
          <w:marRight w:val="0"/>
          <w:marTop w:val="200"/>
          <w:marBottom w:val="0"/>
          <w:divBdr>
            <w:top w:val="none" w:sz="0" w:space="0" w:color="auto"/>
            <w:left w:val="none" w:sz="0" w:space="0" w:color="auto"/>
            <w:bottom w:val="none" w:sz="0" w:space="0" w:color="auto"/>
            <w:right w:val="none" w:sz="0" w:space="0" w:color="auto"/>
          </w:divBdr>
        </w:div>
        <w:div w:id="1086414062">
          <w:marLeft w:val="360"/>
          <w:marRight w:val="0"/>
          <w:marTop w:val="200"/>
          <w:marBottom w:val="0"/>
          <w:divBdr>
            <w:top w:val="none" w:sz="0" w:space="0" w:color="auto"/>
            <w:left w:val="none" w:sz="0" w:space="0" w:color="auto"/>
            <w:bottom w:val="none" w:sz="0" w:space="0" w:color="auto"/>
            <w:right w:val="none" w:sz="0" w:space="0" w:color="auto"/>
          </w:divBdr>
        </w:div>
        <w:div w:id="235939015">
          <w:marLeft w:val="360"/>
          <w:marRight w:val="0"/>
          <w:marTop w:val="200"/>
          <w:marBottom w:val="0"/>
          <w:divBdr>
            <w:top w:val="none" w:sz="0" w:space="0" w:color="auto"/>
            <w:left w:val="none" w:sz="0" w:space="0" w:color="auto"/>
            <w:bottom w:val="none" w:sz="0" w:space="0" w:color="auto"/>
            <w:right w:val="none" w:sz="0" w:space="0" w:color="auto"/>
          </w:divBdr>
        </w:div>
        <w:div w:id="1262030899">
          <w:marLeft w:val="360"/>
          <w:marRight w:val="0"/>
          <w:marTop w:val="200"/>
          <w:marBottom w:val="0"/>
          <w:divBdr>
            <w:top w:val="none" w:sz="0" w:space="0" w:color="auto"/>
            <w:left w:val="none" w:sz="0" w:space="0" w:color="auto"/>
            <w:bottom w:val="none" w:sz="0" w:space="0" w:color="auto"/>
            <w:right w:val="none" w:sz="0" w:space="0" w:color="auto"/>
          </w:divBdr>
        </w:div>
      </w:divsChild>
    </w:div>
    <w:div w:id="260918691">
      <w:bodyDiv w:val="1"/>
      <w:marLeft w:val="0"/>
      <w:marRight w:val="0"/>
      <w:marTop w:val="0"/>
      <w:marBottom w:val="0"/>
      <w:divBdr>
        <w:top w:val="none" w:sz="0" w:space="0" w:color="auto"/>
        <w:left w:val="none" w:sz="0" w:space="0" w:color="auto"/>
        <w:bottom w:val="none" w:sz="0" w:space="0" w:color="auto"/>
        <w:right w:val="none" w:sz="0" w:space="0" w:color="auto"/>
      </w:divBdr>
      <w:divsChild>
        <w:div w:id="620916408">
          <w:marLeft w:val="360"/>
          <w:marRight w:val="0"/>
          <w:marTop w:val="200"/>
          <w:marBottom w:val="0"/>
          <w:divBdr>
            <w:top w:val="none" w:sz="0" w:space="0" w:color="auto"/>
            <w:left w:val="none" w:sz="0" w:space="0" w:color="auto"/>
            <w:bottom w:val="none" w:sz="0" w:space="0" w:color="auto"/>
            <w:right w:val="none" w:sz="0" w:space="0" w:color="auto"/>
          </w:divBdr>
        </w:div>
        <w:div w:id="1757510288">
          <w:marLeft w:val="360"/>
          <w:marRight w:val="0"/>
          <w:marTop w:val="200"/>
          <w:marBottom w:val="0"/>
          <w:divBdr>
            <w:top w:val="none" w:sz="0" w:space="0" w:color="auto"/>
            <w:left w:val="none" w:sz="0" w:space="0" w:color="auto"/>
            <w:bottom w:val="none" w:sz="0" w:space="0" w:color="auto"/>
            <w:right w:val="none" w:sz="0" w:space="0" w:color="auto"/>
          </w:divBdr>
        </w:div>
      </w:divsChild>
    </w:div>
    <w:div w:id="582035946">
      <w:bodyDiv w:val="1"/>
      <w:marLeft w:val="0"/>
      <w:marRight w:val="0"/>
      <w:marTop w:val="0"/>
      <w:marBottom w:val="0"/>
      <w:divBdr>
        <w:top w:val="none" w:sz="0" w:space="0" w:color="auto"/>
        <w:left w:val="none" w:sz="0" w:space="0" w:color="auto"/>
        <w:bottom w:val="none" w:sz="0" w:space="0" w:color="auto"/>
        <w:right w:val="none" w:sz="0" w:space="0" w:color="auto"/>
      </w:divBdr>
      <w:divsChild>
        <w:div w:id="1939563167">
          <w:marLeft w:val="360"/>
          <w:marRight w:val="0"/>
          <w:marTop w:val="200"/>
          <w:marBottom w:val="0"/>
          <w:divBdr>
            <w:top w:val="none" w:sz="0" w:space="0" w:color="auto"/>
            <w:left w:val="none" w:sz="0" w:space="0" w:color="auto"/>
            <w:bottom w:val="none" w:sz="0" w:space="0" w:color="auto"/>
            <w:right w:val="none" w:sz="0" w:space="0" w:color="auto"/>
          </w:divBdr>
        </w:div>
        <w:div w:id="603416874">
          <w:marLeft w:val="360"/>
          <w:marRight w:val="0"/>
          <w:marTop w:val="200"/>
          <w:marBottom w:val="0"/>
          <w:divBdr>
            <w:top w:val="none" w:sz="0" w:space="0" w:color="auto"/>
            <w:left w:val="none" w:sz="0" w:space="0" w:color="auto"/>
            <w:bottom w:val="none" w:sz="0" w:space="0" w:color="auto"/>
            <w:right w:val="none" w:sz="0" w:space="0" w:color="auto"/>
          </w:divBdr>
        </w:div>
        <w:div w:id="464616799">
          <w:marLeft w:val="360"/>
          <w:marRight w:val="0"/>
          <w:marTop w:val="200"/>
          <w:marBottom w:val="0"/>
          <w:divBdr>
            <w:top w:val="none" w:sz="0" w:space="0" w:color="auto"/>
            <w:left w:val="none" w:sz="0" w:space="0" w:color="auto"/>
            <w:bottom w:val="none" w:sz="0" w:space="0" w:color="auto"/>
            <w:right w:val="none" w:sz="0" w:space="0" w:color="auto"/>
          </w:divBdr>
        </w:div>
        <w:div w:id="360672551">
          <w:marLeft w:val="360"/>
          <w:marRight w:val="0"/>
          <w:marTop w:val="200"/>
          <w:marBottom w:val="0"/>
          <w:divBdr>
            <w:top w:val="none" w:sz="0" w:space="0" w:color="auto"/>
            <w:left w:val="none" w:sz="0" w:space="0" w:color="auto"/>
            <w:bottom w:val="none" w:sz="0" w:space="0" w:color="auto"/>
            <w:right w:val="none" w:sz="0" w:space="0" w:color="auto"/>
          </w:divBdr>
        </w:div>
      </w:divsChild>
    </w:div>
    <w:div w:id="656424367">
      <w:bodyDiv w:val="1"/>
      <w:marLeft w:val="0"/>
      <w:marRight w:val="0"/>
      <w:marTop w:val="0"/>
      <w:marBottom w:val="0"/>
      <w:divBdr>
        <w:top w:val="none" w:sz="0" w:space="0" w:color="auto"/>
        <w:left w:val="none" w:sz="0" w:space="0" w:color="auto"/>
        <w:bottom w:val="none" w:sz="0" w:space="0" w:color="auto"/>
        <w:right w:val="none" w:sz="0" w:space="0" w:color="auto"/>
      </w:divBdr>
      <w:divsChild>
        <w:div w:id="321004095">
          <w:marLeft w:val="360"/>
          <w:marRight w:val="0"/>
          <w:marTop w:val="200"/>
          <w:marBottom w:val="0"/>
          <w:divBdr>
            <w:top w:val="none" w:sz="0" w:space="0" w:color="auto"/>
            <w:left w:val="none" w:sz="0" w:space="0" w:color="auto"/>
            <w:bottom w:val="none" w:sz="0" w:space="0" w:color="auto"/>
            <w:right w:val="none" w:sz="0" w:space="0" w:color="auto"/>
          </w:divBdr>
        </w:div>
        <w:div w:id="824054009">
          <w:marLeft w:val="360"/>
          <w:marRight w:val="0"/>
          <w:marTop w:val="200"/>
          <w:marBottom w:val="0"/>
          <w:divBdr>
            <w:top w:val="none" w:sz="0" w:space="0" w:color="auto"/>
            <w:left w:val="none" w:sz="0" w:space="0" w:color="auto"/>
            <w:bottom w:val="none" w:sz="0" w:space="0" w:color="auto"/>
            <w:right w:val="none" w:sz="0" w:space="0" w:color="auto"/>
          </w:divBdr>
        </w:div>
      </w:divsChild>
    </w:div>
    <w:div w:id="700276744">
      <w:bodyDiv w:val="1"/>
      <w:marLeft w:val="0"/>
      <w:marRight w:val="0"/>
      <w:marTop w:val="0"/>
      <w:marBottom w:val="0"/>
      <w:divBdr>
        <w:top w:val="none" w:sz="0" w:space="0" w:color="auto"/>
        <w:left w:val="none" w:sz="0" w:space="0" w:color="auto"/>
        <w:bottom w:val="none" w:sz="0" w:space="0" w:color="auto"/>
        <w:right w:val="none" w:sz="0" w:space="0" w:color="auto"/>
      </w:divBdr>
      <w:divsChild>
        <w:div w:id="1553928877">
          <w:marLeft w:val="360"/>
          <w:marRight w:val="0"/>
          <w:marTop w:val="200"/>
          <w:marBottom w:val="0"/>
          <w:divBdr>
            <w:top w:val="none" w:sz="0" w:space="0" w:color="auto"/>
            <w:left w:val="none" w:sz="0" w:space="0" w:color="auto"/>
            <w:bottom w:val="none" w:sz="0" w:space="0" w:color="auto"/>
            <w:right w:val="none" w:sz="0" w:space="0" w:color="auto"/>
          </w:divBdr>
        </w:div>
        <w:div w:id="1268733525">
          <w:marLeft w:val="360"/>
          <w:marRight w:val="0"/>
          <w:marTop w:val="200"/>
          <w:marBottom w:val="0"/>
          <w:divBdr>
            <w:top w:val="none" w:sz="0" w:space="0" w:color="auto"/>
            <w:left w:val="none" w:sz="0" w:space="0" w:color="auto"/>
            <w:bottom w:val="none" w:sz="0" w:space="0" w:color="auto"/>
            <w:right w:val="none" w:sz="0" w:space="0" w:color="auto"/>
          </w:divBdr>
        </w:div>
      </w:divsChild>
    </w:div>
    <w:div w:id="1373770989">
      <w:bodyDiv w:val="1"/>
      <w:marLeft w:val="0"/>
      <w:marRight w:val="0"/>
      <w:marTop w:val="0"/>
      <w:marBottom w:val="0"/>
      <w:divBdr>
        <w:top w:val="none" w:sz="0" w:space="0" w:color="auto"/>
        <w:left w:val="none" w:sz="0" w:space="0" w:color="auto"/>
        <w:bottom w:val="none" w:sz="0" w:space="0" w:color="auto"/>
        <w:right w:val="none" w:sz="0" w:space="0" w:color="auto"/>
      </w:divBdr>
      <w:divsChild>
        <w:div w:id="13383459">
          <w:marLeft w:val="360"/>
          <w:marRight w:val="0"/>
          <w:marTop w:val="200"/>
          <w:marBottom w:val="0"/>
          <w:divBdr>
            <w:top w:val="none" w:sz="0" w:space="0" w:color="auto"/>
            <w:left w:val="none" w:sz="0" w:space="0" w:color="auto"/>
            <w:bottom w:val="none" w:sz="0" w:space="0" w:color="auto"/>
            <w:right w:val="none" w:sz="0" w:space="0" w:color="auto"/>
          </w:divBdr>
        </w:div>
        <w:div w:id="817303605">
          <w:marLeft w:val="360"/>
          <w:marRight w:val="0"/>
          <w:marTop w:val="200"/>
          <w:marBottom w:val="0"/>
          <w:divBdr>
            <w:top w:val="none" w:sz="0" w:space="0" w:color="auto"/>
            <w:left w:val="none" w:sz="0" w:space="0" w:color="auto"/>
            <w:bottom w:val="none" w:sz="0" w:space="0" w:color="auto"/>
            <w:right w:val="none" w:sz="0" w:space="0" w:color="auto"/>
          </w:divBdr>
        </w:div>
      </w:divsChild>
    </w:div>
    <w:div w:id="1456951481">
      <w:bodyDiv w:val="1"/>
      <w:marLeft w:val="0"/>
      <w:marRight w:val="0"/>
      <w:marTop w:val="0"/>
      <w:marBottom w:val="0"/>
      <w:divBdr>
        <w:top w:val="none" w:sz="0" w:space="0" w:color="auto"/>
        <w:left w:val="none" w:sz="0" w:space="0" w:color="auto"/>
        <w:bottom w:val="none" w:sz="0" w:space="0" w:color="auto"/>
        <w:right w:val="none" w:sz="0" w:space="0" w:color="auto"/>
      </w:divBdr>
      <w:divsChild>
        <w:div w:id="815805726">
          <w:marLeft w:val="360"/>
          <w:marRight w:val="0"/>
          <w:marTop w:val="200"/>
          <w:marBottom w:val="0"/>
          <w:divBdr>
            <w:top w:val="none" w:sz="0" w:space="0" w:color="auto"/>
            <w:left w:val="none" w:sz="0" w:space="0" w:color="auto"/>
            <w:bottom w:val="none" w:sz="0" w:space="0" w:color="auto"/>
            <w:right w:val="none" w:sz="0" w:space="0" w:color="auto"/>
          </w:divBdr>
        </w:div>
      </w:divsChild>
    </w:div>
    <w:div w:id="1494567754">
      <w:bodyDiv w:val="1"/>
      <w:marLeft w:val="0"/>
      <w:marRight w:val="0"/>
      <w:marTop w:val="0"/>
      <w:marBottom w:val="0"/>
      <w:divBdr>
        <w:top w:val="none" w:sz="0" w:space="0" w:color="auto"/>
        <w:left w:val="none" w:sz="0" w:space="0" w:color="auto"/>
        <w:bottom w:val="none" w:sz="0" w:space="0" w:color="auto"/>
        <w:right w:val="none" w:sz="0" w:space="0" w:color="auto"/>
      </w:divBdr>
      <w:divsChild>
        <w:div w:id="759255713">
          <w:marLeft w:val="360"/>
          <w:marRight w:val="0"/>
          <w:marTop w:val="200"/>
          <w:marBottom w:val="0"/>
          <w:divBdr>
            <w:top w:val="none" w:sz="0" w:space="0" w:color="auto"/>
            <w:left w:val="none" w:sz="0" w:space="0" w:color="auto"/>
            <w:bottom w:val="none" w:sz="0" w:space="0" w:color="auto"/>
            <w:right w:val="none" w:sz="0" w:space="0" w:color="auto"/>
          </w:divBdr>
        </w:div>
        <w:div w:id="2023123741">
          <w:marLeft w:val="360"/>
          <w:marRight w:val="0"/>
          <w:marTop w:val="200"/>
          <w:marBottom w:val="0"/>
          <w:divBdr>
            <w:top w:val="none" w:sz="0" w:space="0" w:color="auto"/>
            <w:left w:val="none" w:sz="0" w:space="0" w:color="auto"/>
            <w:bottom w:val="none" w:sz="0" w:space="0" w:color="auto"/>
            <w:right w:val="none" w:sz="0" w:space="0" w:color="auto"/>
          </w:divBdr>
        </w:div>
      </w:divsChild>
    </w:div>
    <w:div w:id="1722484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2485">
          <w:marLeft w:val="360"/>
          <w:marRight w:val="0"/>
          <w:marTop w:val="200"/>
          <w:marBottom w:val="0"/>
          <w:divBdr>
            <w:top w:val="none" w:sz="0" w:space="0" w:color="auto"/>
            <w:left w:val="none" w:sz="0" w:space="0" w:color="auto"/>
            <w:bottom w:val="none" w:sz="0" w:space="0" w:color="auto"/>
            <w:right w:val="none" w:sz="0" w:space="0" w:color="auto"/>
          </w:divBdr>
        </w:div>
        <w:div w:id="1747334414">
          <w:marLeft w:val="360"/>
          <w:marRight w:val="0"/>
          <w:marTop w:val="200"/>
          <w:marBottom w:val="0"/>
          <w:divBdr>
            <w:top w:val="none" w:sz="0" w:space="0" w:color="auto"/>
            <w:left w:val="none" w:sz="0" w:space="0" w:color="auto"/>
            <w:bottom w:val="none" w:sz="0" w:space="0" w:color="auto"/>
            <w:right w:val="none" w:sz="0" w:space="0" w:color="auto"/>
          </w:divBdr>
        </w:div>
      </w:divsChild>
    </w:div>
    <w:div w:id="1842968376">
      <w:bodyDiv w:val="1"/>
      <w:marLeft w:val="0"/>
      <w:marRight w:val="0"/>
      <w:marTop w:val="0"/>
      <w:marBottom w:val="0"/>
      <w:divBdr>
        <w:top w:val="none" w:sz="0" w:space="0" w:color="auto"/>
        <w:left w:val="none" w:sz="0" w:space="0" w:color="auto"/>
        <w:bottom w:val="none" w:sz="0" w:space="0" w:color="auto"/>
        <w:right w:val="none" w:sz="0" w:space="0" w:color="auto"/>
      </w:divBdr>
      <w:divsChild>
        <w:div w:id="13191308">
          <w:marLeft w:val="360"/>
          <w:marRight w:val="0"/>
          <w:marTop w:val="200"/>
          <w:marBottom w:val="0"/>
          <w:divBdr>
            <w:top w:val="none" w:sz="0" w:space="0" w:color="auto"/>
            <w:left w:val="none" w:sz="0" w:space="0" w:color="auto"/>
            <w:bottom w:val="none" w:sz="0" w:space="0" w:color="auto"/>
            <w:right w:val="none" w:sz="0" w:space="0" w:color="auto"/>
          </w:divBdr>
        </w:div>
        <w:div w:id="3026648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464</Words>
  <Characters>2552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ETFIM</dc:creator>
  <cp:lastModifiedBy>douar -mohamed</cp:lastModifiedBy>
  <cp:revision>10</cp:revision>
  <dcterms:created xsi:type="dcterms:W3CDTF">2020-12-19T14:49:00Z</dcterms:created>
  <dcterms:modified xsi:type="dcterms:W3CDTF">2020-12-20T18:08:00Z</dcterms:modified>
</cp:coreProperties>
</file>